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82" w:rsidRPr="00802682" w:rsidRDefault="00802682" w:rsidP="00802682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8026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Załącznik nr 1 </w:t>
      </w:r>
    </w:p>
    <w:p w:rsidR="00802682" w:rsidRDefault="00802682" w:rsidP="00802682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802682">
        <w:rPr>
          <w:rFonts w:ascii="Arial" w:eastAsia="Times New Roman" w:hAnsi="Arial" w:cs="Arial"/>
          <w:bCs/>
          <w:color w:val="000000"/>
          <w:sz w:val="20"/>
          <w:szCs w:val="20"/>
        </w:rPr>
        <w:t>Do Ogłoszenia o konkursie</w:t>
      </w:r>
    </w:p>
    <w:p w:rsidR="00802682" w:rsidRDefault="00802682" w:rsidP="00802682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02682" w:rsidRPr="00802682" w:rsidRDefault="00802682" w:rsidP="00DF4019">
      <w:pPr>
        <w:keepNext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7692D" w:rsidRPr="0057692D" w:rsidRDefault="0057692D" w:rsidP="00DF4019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REGULAMIN KONKURSU OFERT</w:t>
      </w:r>
    </w:p>
    <w:p w:rsidR="00F35A0A" w:rsidRPr="0057692D" w:rsidRDefault="00F35A0A" w:rsidP="00DF4019">
      <w:pPr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57692D" w:rsidRPr="009814CA" w:rsidRDefault="0057692D" w:rsidP="009814CA">
      <w:pPr>
        <w:jc w:val="both"/>
        <w:rPr>
          <w:rFonts w:ascii="Arial" w:hAnsi="Arial" w:cs="Arial"/>
          <w:b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 xml:space="preserve">Rozdział I. Podstawa prawna realizacji </w:t>
      </w:r>
      <w:r w:rsidR="009814CA">
        <w:rPr>
          <w:rFonts w:ascii="Arial" w:hAnsi="Arial" w:cs="Arial"/>
          <w:b/>
        </w:rPr>
        <w:t>Strategii</w:t>
      </w:r>
      <w:r w:rsidR="009814CA" w:rsidRPr="008B0ADF">
        <w:rPr>
          <w:rFonts w:ascii="Arial" w:hAnsi="Arial" w:cs="Arial"/>
          <w:b/>
        </w:rPr>
        <w:t xml:space="preserve"> Polityki Zdrowotnej dla Powiatu Lubińskiego na lata 20</w:t>
      </w:r>
      <w:r w:rsidR="006E5E8A">
        <w:rPr>
          <w:rFonts w:ascii="Arial" w:hAnsi="Arial" w:cs="Arial"/>
          <w:b/>
        </w:rPr>
        <w:t>23</w:t>
      </w:r>
      <w:r w:rsidR="009814CA" w:rsidRPr="008B0ADF">
        <w:rPr>
          <w:rFonts w:ascii="Arial" w:hAnsi="Arial" w:cs="Arial"/>
          <w:b/>
        </w:rPr>
        <w:t>-202</w:t>
      </w:r>
      <w:r w:rsidR="006E5E8A">
        <w:rPr>
          <w:rFonts w:ascii="Arial" w:hAnsi="Arial" w:cs="Arial"/>
          <w:b/>
        </w:rPr>
        <w:t>7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Art. 114 ust.</w:t>
      </w:r>
      <w:r w:rsidR="006E1414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>1 pkt.</w:t>
      </w:r>
      <w:r w:rsidR="006E1414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>1 ustawy z dnia 15 kwietnia 2011</w:t>
      </w:r>
      <w:r w:rsidR="006E1414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 xml:space="preserve">r. o działalności leczniczej </w:t>
      </w:r>
      <w:r w:rsidR="0067104D">
        <w:rPr>
          <w:rFonts w:ascii="Arial" w:eastAsia="Times New Roman" w:hAnsi="Arial" w:cs="Arial"/>
          <w:color w:val="000000"/>
        </w:rPr>
        <w:br/>
      </w:r>
      <w:r w:rsidR="00C72621" w:rsidRPr="00DE1217">
        <w:rPr>
          <w:rFonts w:ascii="Arial" w:hAnsi="Arial" w:cs="Arial"/>
        </w:rPr>
        <w:t>(</w:t>
      </w:r>
      <w:r w:rsidR="0067104D">
        <w:rPr>
          <w:rFonts w:ascii="Arial" w:hAnsi="Arial" w:cs="Arial"/>
        </w:rPr>
        <w:t xml:space="preserve">t.j. </w:t>
      </w:r>
      <w:r w:rsidR="00C72621" w:rsidRPr="00DE1217">
        <w:rPr>
          <w:rFonts w:ascii="Arial" w:hAnsi="Arial" w:cs="Arial"/>
        </w:rPr>
        <w:t>Dz. U. z </w:t>
      </w:r>
      <w:r w:rsidR="0067104D">
        <w:rPr>
          <w:rFonts w:ascii="Arial" w:hAnsi="Arial" w:cs="Arial"/>
        </w:rPr>
        <w:t>20</w:t>
      </w:r>
      <w:r w:rsidR="00B70132">
        <w:rPr>
          <w:rFonts w:ascii="Arial" w:hAnsi="Arial" w:cs="Arial"/>
        </w:rPr>
        <w:t>2</w:t>
      </w:r>
      <w:r w:rsidR="00825AD6">
        <w:rPr>
          <w:rFonts w:ascii="Arial" w:hAnsi="Arial" w:cs="Arial"/>
        </w:rPr>
        <w:t>4</w:t>
      </w:r>
      <w:r w:rsidR="00B70132">
        <w:rPr>
          <w:rFonts w:ascii="Arial" w:hAnsi="Arial" w:cs="Arial"/>
        </w:rPr>
        <w:t xml:space="preserve"> r., </w:t>
      </w:r>
      <w:r w:rsidR="00C72621">
        <w:rPr>
          <w:rFonts w:ascii="Arial" w:hAnsi="Arial" w:cs="Arial"/>
        </w:rPr>
        <w:t>poz.</w:t>
      </w:r>
      <w:r w:rsidR="0067104D">
        <w:rPr>
          <w:rFonts w:ascii="Arial" w:hAnsi="Arial" w:cs="Arial"/>
        </w:rPr>
        <w:t xml:space="preserve"> </w:t>
      </w:r>
      <w:r w:rsidR="00825AD6">
        <w:rPr>
          <w:rFonts w:ascii="Arial" w:hAnsi="Arial" w:cs="Arial"/>
        </w:rPr>
        <w:t>799</w:t>
      </w:r>
      <w:r w:rsidR="005E017F">
        <w:rPr>
          <w:rFonts w:ascii="Arial" w:hAnsi="Arial" w:cs="Arial"/>
        </w:rPr>
        <w:t xml:space="preserve"> ze zm.</w:t>
      </w:r>
      <w:r w:rsidR="00C72621">
        <w:rPr>
          <w:rFonts w:ascii="Arial" w:hAnsi="Arial" w:cs="Arial"/>
        </w:rPr>
        <w:t>).</w:t>
      </w:r>
    </w:p>
    <w:p w:rsidR="0057692D" w:rsidRPr="0057692D" w:rsidRDefault="0057692D" w:rsidP="00583651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 xml:space="preserve">2. Art. 48 ustawy z dnia 27 sierpnia 2004 r. o świadczeniach opieki zdrowotnej finansowanych </w:t>
      </w:r>
      <w:r w:rsidR="0067104D">
        <w:rPr>
          <w:rFonts w:ascii="Arial" w:eastAsia="Times New Roman" w:hAnsi="Arial" w:cs="Arial"/>
          <w:color w:val="000000"/>
        </w:rPr>
        <w:br/>
      </w:r>
      <w:r w:rsidRPr="0057692D">
        <w:rPr>
          <w:rFonts w:ascii="Arial" w:eastAsia="Times New Roman" w:hAnsi="Arial" w:cs="Arial"/>
          <w:color w:val="000000"/>
        </w:rPr>
        <w:t xml:space="preserve">ze środków publicznych </w:t>
      </w:r>
      <w:r w:rsidR="00C72621">
        <w:rPr>
          <w:rFonts w:ascii="Arial" w:hAnsi="Arial" w:cs="Arial"/>
        </w:rPr>
        <w:t>(</w:t>
      </w:r>
      <w:r w:rsidR="0067104D">
        <w:rPr>
          <w:rFonts w:ascii="Arial" w:hAnsi="Arial" w:cs="Arial"/>
        </w:rPr>
        <w:t>t.j. Dz. U. z 20</w:t>
      </w:r>
      <w:r w:rsidR="005A719D">
        <w:rPr>
          <w:rFonts w:ascii="Arial" w:hAnsi="Arial" w:cs="Arial"/>
        </w:rPr>
        <w:t>2</w:t>
      </w:r>
      <w:r w:rsidR="00825AD6">
        <w:rPr>
          <w:rFonts w:ascii="Arial" w:hAnsi="Arial" w:cs="Arial"/>
        </w:rPr>
        <w:t>4</w:t>
      </w:r>
      <w:r w:rsidR="0067104D">
        <w:rPr>
          <w:rFonts w:ascii="Arial" w:hAnsi="Arial" w:cs="Arial"/>
        </w:rPr>
        <w:t xml:space="preserve"> r.</w:t>
      </w:r>
      <w:r w:rsidR="005A719D">
        <w:rPr>
          <w:rFonts w:ascii="Arial" w:hAnsi="Arial" w:cs="Arial"/>
        </w:rPr>
        <w:t>,</w:t>
      </w:r>
      <w:r w:rsidR="0067104D">
        <w:rPr>
          <w:rFonts w:ascii="Arial" w:hAnsi="Arial" w:cs="Arial"/>
        </w:rPr>
        <w:t xml:space="preserve"> poz. </w:t>
      </w:r>
      <w:r w:rsidR="00825AD6">
        <w:rPr>
          <w:rFonts w:ascii="Arial" w:hAnsi="Arial" w:cs="Arial"/>
        </w:rPr>
        <w:t>146</w:t>
      </w:r>
      <w:r w:rsidR="00201AC1">
        <w:rPr>
          <w:rFonts w:ascii="Arial" w:hAnsi="Arial" w:cs="Arial"/>
        </w:rPr>
        <w:t xml:space="preserve"> ze zm.</w:t>
      </w:r>
      <w:r w:rsidR="00C72621" w:rsidRPr="00DE1217">
        <w:rPr>
          <w:rFonts w:ascii="Arial" w:hAnsi="Arial" w:cs="Arial"/>
        </w:rPr>
        <w:t>).</w:t>
      </w:r>
    </w:p>
    <w:p w:rsidR="00583651" w:rsidRDefault="00583651" w:rsidP="0058365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57692D" w:rsidRPr="0057692D" w:rsidRDefault="0057692D" w:rsidP="0058365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Rozdział II. Cel konkursu i tryb zgłaszania oferentów.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Celem konkursu ofert jest wyłonieni</w:t>
      </w:r>
      <w:r w:rsidR="001414E0">
        <w:rPr>
          <w:rFonts w:ascii="Arial" w:eastAsia="Times New Roman" w:hAnsi="Arial" w:cs="Arial"/>
          <w:color w:val="000000"/>
        </w:rPr>
        <w:t xml:space="preserve">e </w:t>
      </w:r>
      <w:r w:rsidR="00FE7F66">
        <w:rPr>
          <w:rFonts w:ascii="Arial" w:eastAsia="Times New Roman" w:hAnsi="Arial" w:cs="Arial"/>
          <w:color w:val="000000"/>
        </w:rPr>
        <w:t>w 20</w:t>
      </w:r>
      <w:r w:rsidR="00E96C96">
        <w:rPr>
          <w:rFonts w:ascii="Arial" w:eastAsia="Times New Roman" w:hAnsi="Arial" w:cs="Arial"/>
          <w:color w:val="000000"/>
        </w:rPr>
        <w:t>2</w:t>
      </w:r>
      <w:r w:rsidR="006E5E8A">
        <w:rPr>
          <w:rFonts w:ascii="Arial" w:eastAsia="Times New Roman" w:hAnsi="Arial" w:cs="Arial"/>
          <w:color w:val="000000"/>
        </w:rPr>
        <w:t>4</w:t>
      </w:r>
      <w:r w:rsidR="00FE7F66">
        <w:rPr>
          <w:rFonts w:ascii="Arial" w:eastAsia="Times New Roman" w:hAnsi="Arial" w:cs="Arial"/>
          <w:color w:val="000000"/>
        </w:rPr>
        <w:t xml:space="preserve"> r. </w:t>
      </w:r>
      <w:r w:rsidR="001414E0">
        <w:rPr>
          <w:rFonts w:ascii="Arial" w:eastAsia="Times New Roman" w:hAnsi="Arial" w:cs="Arial"/>
          <w:color w:val="000000"/>
        </w:rPr>
        <w:t>realizatora</w:t>
      </w:r>
      <w:r w:rsidRPr="0057692D">
        <w:rPr>
          <w:rFonts w:ascii="Arial" w:eastAsia="Times New Roman" w:hAnsi="Arial" w:cs="Arial"/>
          <w:color w:val="000000"/>
        </w:rPr>
        <w:t xml:space="preserve"> zadań wynikających </w:t>
      </w:r>
      <w:r w:rsidR="00F35A0A">
        <w:rPr>
          <w:rFonts w:ascii="Arial" w:eastAsia="Times New Roman" w:hAnsi="Arial" w:cs="Arial"/>
          <w:color w:val="000000"/>
        </w:rPr>
        <w:t>z</w:t>
      </w:r>
      <w:r w:rsidR="00F35A0A" w:rsidRPr="005A325B">
        <w:rPr>
          <w:rFonts w:ascii="Arial" w:hAnsi="Arial" w:cs="Arial"/>
        </w:rPr>
        <w:t xml:space="preserve"> </w:t>
      </w:r>
      <w:r w:rsidR="00F35A0A">
        <w:rPr>
          <w:rFonts w:ascii="Arial" w:hAnsi="Arial" w:cs="Arial"/>
        </w:rPr>
        <w:t xml:space="preserve"> p</w:t>
      </w:r>
      <w:r w:rsidR="00F35A0A" w:rsidRPr="009D777F">
        <w:rPr>
          <w:rFonts w:ascii="Arial" w:hAnsi="Arial" w:cs="Arial"/>
        </w:rPr>
        <w:t>rogram</w:t>
      </w:r>
      <w:r w:rsidR="00F35A0A">
        <w:rPr>
          <w:rFonts w:ascii="Arial" w:hAnsi="Arial" w:cs="Arial"/>
        </w:rPr>
        <w:t>u</w:t>
      </w:r>
      <w:r w:rsidR="00447824">
        <w:rPr>
          <w:rFonts w:ascii="Arial" w:hAnsi="Arial" w:cs="Arial"/>
        </w:rPr>
        <w:t xml:space="preserve"> </w:t>
      </w:r>
      <w:r w:rsidR="00A26202">
        <w:rPr>
          <w:rFonts w:ascii="Arial" w:hAnsi="Arial" w:cs="Arial"/>
        </w:rPr>
        <w:t xml:space="preserve">polityki </w:t>
      </w:r>
      <w:r w:rsidR="00447824">
        <w:rPr>
          <w:rFonts w:ascii="Arial" w:hAnsi="Arial" w:cs="Arial"/>
        </w:rPr>
        <w:t>zdrowotne</w:t>
      </w:r>
      <w:r w:rsidR="00A26202">
        <w:rPr>
          <w:rFonts w:ascii="Arial" w:hAnsi="Arial" w:cs="Arial"/>
        </w:rPr>
        <w:t>j, pn.:</w:t>
      </w:r>
      <w:r w:rsidR="00F35A0A">
        <w:rPr>
          <w:rFonts w:ascii="Arial" w:hAnsi="Arial" w:cs="Arial"/>
        </w:rPr>
        <w:t xml:space="preserve"> </w:t>
      </w:r>
      <w:r w:rsidR="00F35A0A" w:rsidRPr="00065C3E">
        <w:rPr>
          <w:rFonts w:ascii="Arial" w:hAnsi="Arial" w:cs="Arial"/>
          <w:i/>
        </w:rPr>
        <w:t>„Uczymy się ratować życie</w:t>
      </w:r>
      <w:r w:rsidR="006E5E8A" w:rsidRPr="00065C3E">
        <w:rPr>
          <w:rFonts w:ascii="Arial" w:hAnsi="Arial" w:cs="Arial"/>
          <w:i/>
        </w:rPr>
        <w:t>”</w:t>
      </w:r>
      <w:r w:rsidR="00F35A0A" w:rsidRPr="00065C3E">
        <w:rPr>
          <w:rFonts w:ascii="Arial" w:hAnsi="Arial" w:cs="Arial"/>
          <w:i/>
        </w:rPr>
        <w:t xml:space="preserve"> – </w:t>
      </w:r>
      <w:r w:rsidR="006E5E8A" w:rsidRPr="00065C3E">
        <w:rPr>
          <w:rFonts w:ascii="Arial" w:hAnsi="Arial" w:cs="Arial"/>
          <w:i/>
        </w:rPr>
        <w:t>pierwsza pomoc przedmedyczna</w:t>
      </w:r>
      <w:r w:rsidR="00065C3E" w:rsidRPr="00065C3E">
        <w:rPr>
          <w:rFonts w:ascii="Arial" w:hAnsi="Arial" w:cs="Arial"/>
          <w:i/>
        </w:rPr>
        <w:t>.</w:t>
      </w:r>
      <w:r w:rsidR="006E5E8A" w:rsidRPr="00065C3E">
        <w:rPr>
          <w:rFonts w:ascii="Arial" w:hAnsi="Arial" w:cs="Arial"/>
          <w:i/>
        </w:rPr>
        <w:t xml:space="preserve"> </w:t>
      </w:r>
      <w:r w:rsidR="00065C3E" w:rsidRPr="00065C3E">
        <w:rPr>
          <w:rFonts w:ascii="Arial" w:hAnsi="Arial" w:cs="Arial"/>
          <w:i/>
        </w:rPr>
        <w:t>P</w:t>
      </w:r>
      <w:r w:rsidR="00F35A0A" w:rsidRPr="00065C3E">
        <w:rPr>
          <w:rFonts w:ascii="Arial" w:hAnsi="Arial" w:cs="Arial"/>
          <w:i/>
          <w:color w:val="000000"/>
        </w:rPr>
        <w:t xml:space="preserve">rogram </w:t>
      </w:r>
      <w:r w:rsidR="00F35A0A" w:rsidRPr="00065C3E">
        <w:rPr>
          <w:rFonts w:ascii="Arial" w:hAnsi="Arial" w:cs="Arial"/>
          <w:i/>
        </w:rPr>
        <w:t>edukacyjny z zakresu pierwszej pomocy dla uczniów szkół ponadgimnazjalnych Powiatu Lubińskiego</w:t>
      </w:r>
      <w:r w:rsidR="00F35A0A" w:rsidRPr="0057692D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 xml:space="preserve">zwanego </w:t>
      </w:r>
      <w:r w:rsidR="006535A2">
        <w:rPr>
          <w:rFonts w:ascii="Arial" w:eastAsia="Times New Roman" w:hAnsi="Arial" w:cs="Arial"/>
          <w:color w:val="000000"/>
        </w:rPr>
        <w:t xml:space="preserve">dalej </w:t>
      </w:r>
      <w:r w:rsidR="00E96C96">
        <w:rPr>
          <w:rFonts w:ascii="Arial" w:eastAsia="Times New Roman" w:hAnsi="Arial" w:cs="Arial"/>
          <w:color w:val="000000"/>
        </w:rPr>
        <w:t>P</w:t>
      </w:r>
      <w:r w:rsidR="00630F00">
        <w:rPr>
          <w:rFonts w:ascii="Arial" w:eastAsia="Times New Roman" w:hAnsi="Arial" w:cs="Arial"/>
          <w:color w:val="000000"/>
        </w:rPr>
        <w:t>rogramem, który będzie realizowany od</w:t>
      </w:r>
      <w:r w:rsidR="00065C3E">
        <w:rPr>
          <w:rFonts w:ascii="Arial" w:eastAsia="Times New Roman" w:hAnsi="Arial" w:cs="Arial"/>
          <w:color w:val="000000"/>
        </w:rPr>
        <w:t xml:space="preserve"> dnia                            1</w:t>
      </w:r>
      <w:r w:rsidR="00630F00">
        <w:rPr>
          <w:rFonts w:ascii="Arial" w:eastAsia="Times New Roman" w:hAnsi="Arial" w:cs="Arial"/>
          <w:color w:val="000000"/>
        </w:rPr>
        <w:t xml:space="preserve"> </w:t>
      </w:r>
      <w:r w:rsidR="00065C3E">
        <w:rPr>
          <w:rFonts w:ascii="Arial" w:eastAsia="Times New Roman" w:hAnsi="Arial" w:cs="Arial"/>
          <w:color w:val="000000"/>
        </w:rPr>
        <w:t xml:space="preserve">września </w:t>
      </w:r>
      <w:r w:rsidR="006E5E8A">
        <w:rPr>
          <w:rFonts w:ascii="Arial" w:eastAsia="Times New Roman" w:hAnsi="Arial" w:cs="Arial"/>
          <w:color w:val="000000"/>
        </w:rPr>
        <w:t xml:space="preserve">2024 r. </w:t>
      </w:r>
      <w:r w:rsidR="00065C3E">
        <w:rPr>
          <w:rFonts w:ascii="Arial" w:eastAsia="Times New Roman" w:hAnsi="Arial" w:cs="Arial"/>
          <w:color w:val="000000"/>
        </w:rPr>
        <w:t xml:space="preserve">do 30 </w:t>
      </w:r>
      <w:r w:rsidR="00630F00">
        <w:rPr>
          <w:rFonts w:ascii="Arial" w:eastAsia="Times New Roman" w:hAnsi="Arial" w:cs="Arial"/>
          <w:color w:val="000000"/>
        </w:rPr>
        <w:t>czerwca 20</w:t>
      </w:r>
      <w:r w:rsidR="00E96C96">
        <w:rPr>
          <w:rFonts w:ascii="Arial" w:eastAsia="Times New Roman" w:hAnsi="Arial" w:cs="Arial"/>
          <w:color w:val="000000"/>
        </w:rPr>
        <w:t>2</w:t>
      </w:r>
      <w:r w:rsidR="006E5E8A">
        <w:rPr>
          <w:rFonts w:ascii="Arial" w:eastAsia="Times New Roman" w:hAnsi="Arial" w:cs="Arial"/>
          <w:color w:val="000000"/>
        </w:rPr>
        <w:t>5</w:t>
      </w:r>
      <w:r w:rsidR="00630F00">
        <w:rPr>
          <w:rFonts w:ascii="Arial" w:eastAsia="Times New Roman" w:hAnsi="Arial" w:cs="Arial"/>
          <w:color w:val="000000"/>
        </w:rPr>
        <w:t xml:space="preserve"> r.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2. Do konkursu mogą przystąpić oferenci spełniający wymagania określone w </w:t>
      </w:r>
      <w:r w:rsidR="00A26202">
        <w:rPr>
          <w:rFonts w:ascii="Arial" w:eastAsia="Times New Roman" w:hAnsi="Arial" w:cs="Arial"/>
          <w:color w:val="000000"/>
        </w:rPr>
        <w:t>O</w:t>
      </w:r>
      <w:r w:rsidRPr="0057692D">
        <w:rPr>
          <w:rFonts w:ascii="Arial" w:eastAsia="Times New Roman" w:hAnsi="Arial" w:cs="Arial"/>
          <w:color w:val="000000"/>
        </w:rPr>
        <w:t xml:space="preserve">głoszeniu </w:t>
      </w:r>
      <w:r w:rsidR="00A26202">
        <w:rPr>
          <w:rFonts w:ascii="Arial" w:eastAsia="Times New Roman" w:hAnsi="Arial" w:cs="Arial"/>
          <w:color w:val="000000"/>
        </w:rPr>
        <w:t xml:space="preserve">                   o</w:t>
      </w:r>
      <w:r w:rsidRPr="0057692D">
        <w:rPr>
          <w:rFonts w:ascii="Arial" w:eastAsia="Times New Roman" w:hAnsi="Arial" w:cs="Arial"/>
          <w:color w:val="000000"/>
        </w:rPr>
        <w:t xml:space="preserve"> konkurs</w:t>
      </w:r>
      <w:r w:rsidR="00A26202">
        <w:rPr>
          <w:rFonts w:ascii="Arial" w:eastAsia="Times New Roman" w:hAnsi="Arial" w:cs="Arial"/>
          <w:color w:val="000000"/>
        </w:rPr>
        <w:t>ie</w:t>
      </w:r>
      <w:r w:rsidRPr="0057692D">
        <w:rPr>
          <w:rFonts w:ascii="Arial" w:eastAsia="Times New Roman" w:hAnsi="Arial" w:cs="Arial"/>
          <w:color w:val="000000"/>
        </w:rPr>
        <w:t xml:space="preserve"> oraz niniejszym regulaminie.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3. Oferent zgłaszający się do konkursu, w terminie i miejscu podanym w </w:t>
      </w:r>
      <w:r w:rsidR="00A26202">
        <w:rPr>
          <w:rFonts w:ascii="Arial" w:eastAsia="Times New Roman" w:hAnsi="Arial" w:cs="Arial"/>
          <w:color w:val="000000"/>
        </w:rPr>
        <w:t>O</w:t>
      </w:r>
      <w:r w:rsidRPr="0057692D">
        <w:rPr>
          <w:rFonts w:ascii="Arial" w:eastAsia="Times New Roman" w:hAnsi="Arial" w:cs="Arial"/>
          <w:color w:val="000000"/>
        </w:rPr>
        <w:t>głoszeniu zobowiązany jest do złożenia oferty na udostępnionym formularzu wraz ze wszystkimi wymaganymi dokumentami i oświadczeniami.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 xml:space="preserve">4. Złożenie przez oferenta wymaganych dokumentów uznaje się za zgodę na poddanie </w:t>
      </w:r>
      <w:r w:rsidR="0067104D">
        <w:rPr>
          <w:rFonts w:ascii="Arial" w:eastAsia="Times New Roman" w:hAnsi="Arial" w:cs="Arial"/>
          <w:color w:val="000000"/>
        </w:rPr>
        <w:br/>
      </w:r>
      <w:r w:rsidRPr="0057692D">
        <w:rPr>
          <w:rFonts w:ascii="Arial" w:eastAsia="Times New Roman" w:hAnsi="Arial" w:cs="Arial"/>
          <w:color w:val="000000"/>
        </w:rPr>
        <w:t>się postępowaniu konkursowemu określonemu w niniejszym regulaminie.</w:t>
      </w:r>
    </w:p>
    <w:p w:rsid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5. Z wyłonionymi w drodze konkursu oferentami zawiera</w:t>
      </w:r>
      <w:r w:rsidR="006535A2">
        <w:rPr>
          <w:rFonts w:ascii="Arial" w:eastAsia="Times New Roman" w:hAnsi="Arial" w:cs="Arial"/>
          <w:color w:val="000000"/>
        </w:rPr>
        <w:t xml:space="preserve"> się umowę na realizację zadań p</w:t>
      </w:r>
      <w:r w:rsidRPr="0057692D">
        <w:rPr>
          <w:rFonts w:ascii="Arial" w:eastAsia="Times New Roman" w:hAnsi="Arial" w:cs="Arial"/>
          <w:color w:val="000000"/>
        </w:rPr>
        <w:t>rogramu.</w:t>
      </w:r>
    </w:p>
    <w:p w:rsidR="00583651" w:rsidRPr="0057692D" w:rsidRDefault="00583651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Rozdział II</w:t>
      </w:r>
      <w:r w:rsidR="006535A2">
        <w:rPr>
          <w:rFonts w:ascii="Arial" w:eastAsia="Times New Roman" w:hAnsi="Arial" w:cs="Arial"/>
          <w:b/>
          <w:bCs/>
          <w:color w:val="000000"/>
        </w:rPr>
        <w:t>I. Zadania i czynności Komisji k</w:t>
      </w:r>
      <w:r w:rsidRPr="0057692D">
        <w:rPr>
          <w:rFonts w:ascii="Arial" w:eastAsia="Times New Roman" w:hAnsi="Arial" w:cs="Arial"/>
          <w:b/>
          <w:bCs/>
          <w:color w:val="000000"/>
        </w:rPr>
        <w:t>onkursowej.</w:t>
      </w:r>
    </w:p>
    <w:p w:rsidR="0057692D" w:rsidRPr="0057692D" w:rsidRDefault="006535A2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1. Komisja k</w:t>
      </w:r>
      <w:r w:rsidR="0057692D" w:rsidRPr="0057692D">
        <w:rPr>
          <w:rFonts w:ascii="Arial" w:eastAsia="Times New Roman" w:hAnsi="Arial" w:cs="Arial"/>
          <w:color w:val="000000"/>
        </w:rPr>
        <w:t>onkursowa odpowiada za przeprowadzenie w sposób prawidłowy i zgodny z przepisami prawa oraz niniejszego regulaminu konkursu ofert na r</w:t>
      </w:r>
      <w:r>
        <w:rPr>
          <w:rFonts w:ascii="Arial" w:eastAsia="Times New Roman" w:hAnsi="Arial" w:cs="Arial"/>
          <w:color w:val="000000"/>
        </w:rPr>
        <w:t>ealizację zadań wynikających z p</w:t>
      </w:r>
      <w:r w:rsidR="0057692D" w:rsidRPr="0057692D">
        <w:rPr>
          <w:rFonts w:ascii="Arial" w:eastAsia="Times New Roman" w:hAnsi="Arial" w:cs="Arial"/>
          <w:color w:val="000000"/>
        </w:rPr>
        <w:t>rogramu.</w:t>
      </w:r>
    </w:p>
    <w:p w:rsidR="0057692D" w:rsidRPr="0057692D" w:rsidRDefault="006535A2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 Komisję k</w:t>
      </w:r>
      <w:r w:rsidR="0057692D" w:rsidRPr="0057692D">
        <w:rPr>
          <w:rFonts w:ascii="Arial" w:eastAsia="Times New Roman" w:hAnsi="Arial" w:cs="Arial"/>
          <w:color w:val="000000"/>
        </w:rPr>
        <w:t>onk</w:t>
      </w:r>
      <w:r w:rsidR="00F00A3A">
        <w:rPr>
          <w:rFonts w:ascii="Arial" w:eastAsia="Times New Roman" w:hAnsi="Arial" w:cs="Arial"/>
          <w:color w:val="000000"/>
        </w:rPr>
        <w:t>ursową powołuje</w:t>
      </w:r>
      <w:r w:rsidR="0057692D" w:rsidRPr="0057692D">
        <w:rPr>
          <w:rFonts w:ascii="Arial" w:eastAsia="Times New Roman" w:hAnsi="Arial" w:cs="Arial"/>
          <w:color w:val="000000"/>
        </w:rPr>
        <w:t xml:space="preserve"> Zarząd Powiatu </w:t>
      </w:r>
      <w:r w:rsidR="0067104D">
        <w:rPr>
          <w:rFonts w:ascii="Arial" w:eastAsia="Times New Roman" w:hAnsi="Arial" w:cs="Arial"/>
          <w:color w:val="000000"/>
        </w:rPr>
        <w:t>Lubińskiego</w:t>
      </w:r>
      <w:r w:rsidR="0057692D" w:rsidRPr="0057692D">
        <w:rPr>
          <w:rFonts w:ascii="Arial" w:eastAsia="Times New Roman" w:hAnsi="Arial" w:cs="Arial"/>
          <w:color w:val="000000"/>
        </w:rPr>
        <w:t>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3. Pracami Komisji kieruje Przewodniczący.</w:t>
      </w:r>
    </w:p>
    <w:p w:rsid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4. Wszystkie posiedzenia Komisji są protokołowane. W protokołach umieszcza się imio</w:t>
      </w:r>
      <w:r w:rsidR="00283F72">
        <w:rPr>
          <w:rFonts w:ascii="Arial" w:eastAsia="Times New Roman" w:hAnsi="Arial" w:cs="Arial"/>
          <w:color w:val="000000"/>
        </w:rPr>
        <w:t>na i nazwiska członków Komisji k</w:t>
      </w:r>
      <w:r w:rsidRPr="0057692D">
        <w:rPr>
          <w:rFonts w:ascii="Arial" w:eastAsia="Times New Roman" w:hAnsi="Arial" w:cs="Arial"/>
          <w:color w:val="000000"/>
        </w:rPr>
        <w:t>onkursowej oraz opis istotnych wydarzeń. Protokół dla swojej ważności winien być podpisany przez wszystkich obecnych członków komisji.</w:t>
      </w:r>
    </w:p>
    <w:p w:rsidR="00583651" w:rsidRPr="0057692D" w:rsidRDefault="00583651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Rozdział IV. Postępowanie konkursowe.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Konkurs ofert rozpoczyna się w </w:t>
      </w:r>
      <w:r w:rsidR="00A26202">
        <w:rPr>
          <w:rFonts w:ascii="Arial" w:eastAsia="Times New Roman" w:hAnsi="Arial" w:cs="Arial"/>
          <w:color w:val="000000"/>
        </w:rPr>
        <w:t>miejscu i terminie wskazanym w O</w:t>
      </w:r>
      <w:r w:rsidRPr="0057692D">
        <w:rPr>
          <w:rFonts w:ascii="Arial" w:eastAsia="Times New Roman" w:hAnsi="Arial" w:cs="Arial"/>
          <w:color w:val="000000"/>
        </w:rPr>
        <w:t>głoszeniu i trwa do czasu rozstrzygnięcia.</w:t>
      </w:r>
    </w:p>
    <w:p w:rsidR="0057692D" w:rsidRPr="0057692D" w:rsidRDefault="00B50ECF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 Komisja k</w:t>
      </w:r>
      <w:r w:rsidR="0057692D" w:rsidRPr="0057692D">
        <w:rPr>
          <w:rFonts w:ascii="Arial" w:eastAsia="Times New Roman" w:hAnsi="Arial" w:cs="Arial"/>
          <w:color w:val="000000"/>
        </w:rPr>
        <w:t>onkursowa, przystępując do rozstrzygnięcia konkursu ofert, dokonuje kolejno następujących czynności: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1) stwierdza prawidłowości ogłoszenia konkursu oraz liczbę otrzymanych ofert,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2) otwiera koperty z ofertami,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lastRenderedPageBreak/>
        <w:t>3) ustala, które z ofert spełniają kryteria formalno-prawne określone w warunkach konkursu ofert i regulaminie,</w:t>
      </w:r>
    </w:p>
    <w:p w:rsidR="0057692D" w:rsidRPr="0057692D" w:rsidRDefault="002B0391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4) odrzuca oferty nie</w:t>
      </w:r>
      <w:r w:rsidR="0057692D" w:rsidRPr="0057692D">
        <w:rPr>
          <w:rFonts w:ascii="Arial" w:eastAsia="Times New Roman" w:hAnsi="Arial" w:cs="Arial"/>
          <w:color w:val="000000"/>
        </w:rPr>
        <w:t>spełniające kryteriów formalno-prawnych określonych w warunkach konkursu ofert i regulaminie lub złożone po terminie,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5) dokonuje oceny ofert,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6) wybiera najkorzystniejszą ofertę lub oferty albo nie przyjmuje żadnej z ofert.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3. </w:t>
      </w:r>
      <w:r w:rsidR="002B0391">
        <w:rPr>
          <w:rFonts w:ascii="Arial" w:eastAsia="Times New Roman" w:hAnsi="Arial" w:cs="Arial"/>
          <w:color w:val="000000"/>
        </w:rPr>
        <w:t>Do czasu rozstrzygnięcia konkursu d</w:t>
      </w:r>
      <w:r w:rsidRPr="0057692D">
        <w:rPr>
          <w:rFonts w:ascii="Arial" w:eastAsia="Times New Roman" w:hAnsi="Arial" w:cs="Arial"/>
          <w:color w:val="000000"/>
        </w:rPr>
        <w:t>opuszcza się możliwość uzupełnienia ofert w zakresie: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1) dokonywanie poprawek</w:t>
      </w:r>
      <w:r w:rsidR="002B0391">
        <w:rPr>
          <w:rFonts w:ascii="Arial" w:eastAsia="Times New Roman" w:hAnsi="Arial" w:cs="Arial"/>
          <w:color w:val="000000"/>
        </w:rPr>
        <w:t xml:space="preserve">, </w:t>
      </w:r>
      <w:r w:rsidRPr="0057692D">
        <w:rPr>
          <w:rFonts w:ascii="Arial" w:eastAsia="Times New Roman" w:hAnsi="Arial" w:cs="Arial"/>
          <w:color w:val="000000"/>
        </w:rPr>
        <w:t>oczywistych omyłek i błędów rachunkowych</w:t>
      </w:r>
      <w:r w:rsidR="002B0391">
        <w:rPr>
          <w:rFonts w:ascii="Arial" w:eastAsia="Times New Roman" w:hAnsi="Arial" w:cs="Arial"/>
          <w:color w:val="000000"/>
        </w:rPr>
        <w:t xml:space="preserve"> przez komisję konkursową</w:t>
      </w:r>
      <w:r w:rsidRPr="0057692D">
        <w:rPr>
          <w:rFonts w:ascii="Arial" w:eastAsia="Times New Roman" w:hAnsi="Arial" w:cs="Arial"/>
          <w:color w:val="000000"/>
        </w:rPr>
        <w:t>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2) potwierdzenia złożonych kserokopii dokumentów za „zgodność z oryginałem”,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3) uzupełnienia brakującej dokumentacj</w:t>
      </w:r>
      <w:r w:rsidR="00EE6525">
        <w:rPr>
          <w:rFonts w:ascii="Arial" w:eastAsia="Times New Roman" w:hAnsi="Arial" w:cs="Arial"/>
          <w:color w:val="000000"/>
        </w:rPr>
        <w:t xml:space="preserve">i, o której mowa w rozdziale </w:t>
      </w:r>
      <w:r w:rsidR="00D6502B">
        <w:rPr>
          <w:rFonts w:ascii="Arial" w:eastAsia="Times New Roman" w:hAnsi="Arial" w:cs="Arial"/>
          <w:color w:val="000000"/>
        </w:rPr>
        <w:t>2</w:t>
      </w:r>
      <w:r w:rsidRPr="0057692D">
        <w:rPr>
          <w:rFonts w:ascii="Arial" w:eastAsia="Times New Roman" w:hAnsi="Arial" w:cs="Arial"/>
          <w:color w:val="000000"/>
        </w:rPr>
        <w:t xml:space="preserve"> </w:t>
      </w:r>
      <w:r w:rsidR="00D6502B">
        <w:rPr>
          <w:rFonts w:ascii="Arial" w:eastAsia="Times New Roman" w:hAnsi="Arial" w:cs="Arial"/>
          <w:color w:val="000000"/>
        </w:rPr>
        <w:t>pkt</w:t>
      </w:r>
      <w:r w:rsidR="005E017F">
        <w:rPr>
          <w:rFonts w:ascii="Arial" w:eastAsia="Times New Roman" w:hAnsi="Arial" w:cs="Arial"/>
          <w:color w:val="000000"/>
        </w:rPr>
        <w:t xml:space="preserve"> 2 </w:t>
      </w:r>
      <w:proofErr w:type="spellStart"/>
      <w:r w:rsidR="00D6502B">
        <w:rPr>
          <w:rFonts w:ascii="Arial" w:eastAsia="Times New Roman" w:hAnsi="Arial" w:cs="Arial"/>
          <w:color w:val="000000"/>
        </w:rPr>
        <w:t>p</w:t>
      </w:r>
      <w:r w:rsidR="002B0391">
        <w:rPr>
          <w:rFonts w:ascii="Arial" w:eastAsia="Times New Roman" w:hAnsi="Arial" w:cs="Arial"/>
          <w:color w:val="000000"/>
        </w:rPr>
        <w:t>pkt</w:t>
      </w:r>
      <w:proofErr w:type="spellEnd"/>
      <w:r w:rsidR="001414E0">
        <w:rPr>
          <w:rFonts w:ascii="Arial" w:eastAsia="Times New Roman" w:hAnsi="Arial" w:cs="Arial"/>
          <w:color w:val="000000"/>
        </w:rPr>
        <w:t xml:space="preserve"> 2 lit. a do </w:t>
      </w:r>
      <w:r w:rsidR="002B0391">
        <w:rPr>
          <w:rFonts w:ascii="Arial" w:eastAsia="Times New Roman" w:hAnsi="Arial" w:cs="Arial"/>
          <w:color w:val="000000"/>
        </w:rPr>
        <w:br/>
      </w:r>
      <w:r w:rsidR="001414E0">
        <w:rPr>
          <w:rFonts w:ascii="Arial" w:eastAsia="Times New Roman" w:hAnsi="Arial" w:cs="Arial"/>
          <w:color w:val="000000"/>
        </w:rPr>
        <w:t xml:space="preserve">lit. </w:t>
      </w:r>
      <w:r w:rsidR="00065C3E">
        <w:rPr>
          <w:rFonts w:ascii="Arial" w:eastAsia="Times New Roman" w:hAnsi="Arial" w:cs="Arial"/>
          <w:color w:val="000000"/>
        </w:rPr>
        <w:t>j</w:t>
      </w:r>
      <w:r w:rsidR="00F00A3A">
        <w:rPr>
          <w:rFonts w:ascii="Arial" w:eastAsia="Times New Roman" w:hAnsi="Arial" w:cs="Arial"/>
          <w:color w:val="000000"/>
        </w:rPr>
        <w:t xml:space="preserve"> Ogłoszenia o konkursie</w:t>
      </w:r>
      <w:r w:rsidRPr="0057692D">
        <w:rPr>
          <w:rFonts w:ascii="Arial" w:eastAsia="Times New Roman" w:hAnsi="Arial" w:cs="Arial"/>
          <w:color w:val="000000"/>
        </w:rPr>
        <w:t xml:space="preserve"> w terminie </w:t>
      </w:r>
      <w:r w:rsidR="002B0391">
        <w:rPr>
          <w:rFonts w:ascii="Arial" w:eastAsia="Times New Roman" w:hAnsi="Arial" w:cs="Arial"/>
          <w:color w:val="000000"/>
        </w:rPr>
        <w:t>wyznaczonym przez Komisję k</w:t>
      </w:r>
      <w:r w:rsidRPr="0057692D">
        <w:rPr>
          <w:rFonts w:ascii="Arial" w:eastAsia="Times New Roman" w:hAnsi="Arial" w:cs="Arial"/>
          <w:color w:val="000000"/>
        </w:rPr>
        <w:t>onkursową.</w:t>
      </w:r>
    </w:p>
    <w:p w:rsidR="0057692D" w:rsidRPr="0057692D" w:rsidRDefault="00A907A0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4. Komisja k</w:t>
      </w:r>
      <w:r w:rsidR="0057692D" w:rsidRPr="0057692D">
        <w:rPr>
          <w:rFonts w:ascii="Arial" w:eastAsia="Times New Roman" w:hAnsi="Arial" w:cs="Arial"/>
          <w:color w:val="000000"/>
        </w:rPr>
        <w:t>onkursowa działa na posiedzeniach zamkniętych, bez udziału oferentów.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5. W razie, gdy do postępowania konkursowego została zgłoszona tylko jedna oferta, udzielający zamówienia może przyjąć tę ofertę, jeżeli</w:t>
      </w:r>
      <w:r w:rsidR="002B0391">
        <w:rPr>
          <w:rFonts w:ascii="Arial" w:eastAsia="Times New Roman" w:hAnsi="Arial" w:cs="Arial"/>
          <w:color w:val="000000"/>
        </w:rPr>
        <w:t xml:space="preserve"> Komisja k</w:t>
      </w:r>
      <w:r w:rsidRPr="0057692D">
        <w:rPr>
          <w:rFonts w:ascii="Arial" w:eastAsia="Times New Roman" w:hAnsi="Arial" w:cs="Arial"/>
          <w:color w:val="000000"/>
        </w:rPr>
        <w:t>onkursowa stwierdzi, że spełnia ona wymagania określone w materiałach szczegółowych konkursu.</w:t>
      </w:r>
    </w:p>
    <w:p w:rsidR="0057692D" w:rsidRPr="0057692D" w:rsidRDefault="002B0391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6. Komisja k</w:t>
      </w:r>
      <w:r w:rsidR="0057692D" w:rsidRPr="0057692D">
        <w:rPr>
          <w:rFonts w:ascii="Arial" w:eastAsia="Times New Roman" w:hAnsi="Arial" w:cs="Arial"/>
          <w:color w:val="000000"/>
        </w:rPr>
        <w:t>onkursowa przedstawia Zarządowi Powiatu propozycję wyboru oferty oraz protokół zbiorczy z prac Komisji.</w:t>
      </w:r>
    </w:p>
    <w:p w:rsidR="0057692D" w:rsidRPr="0057692D" w:rsidRDefault="002B0391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7. Komisja k</w:t>
      </w:r>
      <w:r w:rsidR="0057692D" w:rsidRPr="0057692D">
        <w:rPr>
          <w:rFonts w:ascii="Arial" w:eastAsia="Times New Roman" w:hAnsi="Arial" w:cs="Arial"/>
          <w:color w:val="000000"/>
        </w:rPr>
        <w:t>onkursowa stosuje następujące kryteria o</w:t>
      </w:r>
      <w:r>
        <w:rPr>
          <w:rFonts w:ascii="Arial" w:eastAsia="Times New Roman" w:hAnsi="Arial" w:cs="Arial"/>
          <w:color w:val="000000"/>
        </w:rPr>
        <w:t>ceny ofert na realizację zadań p</w:t>
      </w:r>
      <w:r w:rsidR="0057692D" w:rsidRPr="0057692D">
        <w:rPr>
          <w:rFonts w:ascii="Arial" w:eastAsia="Times New Roman" w:hAnsi="Arial" w:cs="Arial"/>
          <w:color w:val="000000"/>
        </w:rPr>
        <w:t>rogramu</w:t>
      </w:r>
      <w:r w:rsidR="002D59D5">
        <w:rPr>
          <w:rFonts w:ascii="Arial" w:eastAsia="Times New Roman" w:hAnsi="Arial" w:cs="Arial"/>
          <w:color w:val="000000"/>
        </w:rPr>
        <w:t>:</w:t>
      </w: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Kryteria oceny ofert:</w:t>
      </w:r>
    </w:p>
    <w:p w:rsidR="0057692D" w:rsidRPr="0057692D" w:rsidRDefault="00802682" w:rsidP="0067104D">
      <w:pPr>
        <w:keepLines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1) Cena brutto za 8 – godzinną jednostkę szkoleniową</w:t>
      </w:r>
      <w:r w:rsidR="0057692D" w:rsidRPr="0057692D">
        <w:rPr>
          <w:rFonts w:ascii="Arial" w:eastAsia="Times New Roman" w:hAnsi="Arial" w:cs="Arial"/>
          <w:color w:val="000000"/>
        </w:rPr>
        <w:t xml:space="preserve"> – waga kryterium: max. </w:t>
      </w:r>
      <w:r w:rsidR="001414E0">
        <w:rPr>
          <w:rFonts w:ascii="Arial" w:eastAsia="Times New Roman" w:hAnsi="Arial" w:cs="Arial"/>
          <w:bCs/>
          <w:color w:val="000000"/>
        </w:rPr>
        <w:t>5</w:t>
      </w:r>
      <w:r w:rsidR="0057692D" w:rsidRPr="0057692D">
        <w:rPr>
          <w:rFonts w:ascii="Arial" w:eastAsia="Times New Roman" w:hAnsi="Arial" w:cs="Arial"/>
          <w:bCs/>
          <w:color w:val="000000"/>
        </w:rPr>
        <w:t>0 pkt.</w:t>
      </w:r>
    </w:p>
    <w:p w:rsidR="00CE587D" w:rsidRPr="0057692D" w:rsidRDefault="0057692D" w:rsidP="00DF4019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Komisja konkursowa dokona obliczenia punktów w następujący sposób:</w:t>
      </w:r>
    </w:p>
    <w:p w:rsidR="0057692D" w:rsidRPr="0010396C" w:rsidRDefault="0010396C" w:rsidP="006710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10396C">
        <w:rPr>
          <w:rFonts w:ascii="Arial" w:eastAsia="Times New Roman" w:hAnsi="Arial" w:cs="Arial"/>
          <w:i/>
          <w:iCs/>
          <w:color w:val="000000"/>
          <w:sz w:val="18"/>
          <w:szCs w:val="18"/>
        </w:rPr>
        <w:t>Najniższa cena jednostkowa</w:t>
      </w:r>
    </w:p>
    <w:p w:rsidR="0057692D" w:rsidRPr="0057692D" w:rsidRDefault="0057692D" w:rsidP="0067104D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7692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------------------------------------------------------------- </w:t>
      </w:r>
      <w:r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x </w:t>
      </w:r>
      <w:r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max ilość punktów możliwych do otrzymania</w:t>
      </w:r>
    </w:p>
    <w:p w:rsidR="001414E0" w:rsidRDefault="0010396C" w:rsidP="006710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Cena jednostkowa danej oferty                              </w:t>
      </w:r>
      <w:r w:rsidR="0057692D"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 w:rsidR="0057692D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     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</w:t>
      </w:r>
      <w:r w:rsidR="0057692D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 w:rsidR="001414E0">
        <w:rPr>
          <w:rFonts w:ascii="Arial" w:eastAsia="Times New Roman" w:hAnsi="Arial" w:cs="Arial"/>
          <w:i/>
          <w:iCs/>
          <w:color w:val="000000"/>
          <w:sz w:val="18"/>
          <w:szCs w:val="18"/>
        </w:rPr>
        <w:t>(wg wagi kryterium tj. x 5</w:t>
      </w:r>
      <w:r w:rsidR="0067104D">
        <w:rPr>
          <w:rFonts w:ascii="Arial" w:eastAsia="Times New Roman" w:hAnsi="Arial" w:cs="Arial"/>
          <w:i/>
          <w:iCs/>
          <w:color w:val="000000"/>
          <w:sz w:val="18"/>
          <w:szCs w:val="18"/>
        </w:rPr>
        <w:t>0 pkt</w:t>
      </w:r>
      <w:r w:rsidR="0057692D"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CE587D" w:rsidRPr="00CE587D" w:rsidRDefault="00CE587D" w:rsidP="00DF4019">
      <w:pPr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1414E0" w:rsidRDefault="0057692D" w:rsidP="0067104D">
      <w:pPr>
        <w:keepLines/>
        <w:autoSpaceDE w:val="0"/>
        <w:autoSpaceDN w:val="0"/>
        <w:adjustRightInd w:val="0"/>
        <w:spacing w:before="120" w:after="120"/>
        <w:ind w:left="284" w:hanging="284"/>
        <w:rPr>
          <w:rFonts w:ascii="Arial" w:eastAsia="Times New Roman" w:hAnsi="Arial" w:cs="Arial"/>
          <w:bCs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2) </w:t>
      </w:r>
      <w:r w:rsidR="001414E0">
        <w:rPr>
          <w:rFonts w:ascii="Arial" w:eastAsia="Times New Roman" w:hAnsi="Arial" w:cs="Arial"/>
          <w:color w:val="000000"/>
        </w:rPr>
        <w:t xml:space="preserve">Posiadanie </w:t>
      </w:r>
      <w:r w:rsidR="00CE587D">
        <w:rPr>
          <w:rFonts w:ascii="Arial" w:eastAsia="Times New Roman" w:hAnsi="Arial" w:cs="Arial"/>
          <w:color w:val="000000"/>
        </w:rPr>
        <w:t>wykwalifikowanej kadry do prowadzenia szkoleń</w:t>
      </w:r>
      <w:r w:rsidR="003C007C">
        <w:rPr>
          <w:rFonts w:ascii="Arial" w:eastAsia="Times New Roman" w:hAnsi="Arial" w:cs="Arial"/>
          <w:color w:val="000000"/>
        </w:rPr>
        <w:t xml:space="preserve"> -</w:t>
      </w:r>
      <w:r w:rsidR="0067104D">
        <w:rPr>
          <w:rFonts w:ascii="Arial" w:eastAsia="Times New Roman" w:hAnsi="Arial" w:cs="Arial"/>
          <w:color w:val="000000"/>
        </w:rPr>
        <w:t xml:space="preserve"> </w:t>
      </w:r>
      <w:r w:rsidR="001414E0" w:rsidRPr="0057692D">
        <w:rPr>
          <w:rFonts w:ascii="Arial" w:eastAsia="Times New Roman" w:hAnsi="Arial" w:cs="Arial"/>
          <w:color w:val="000000"/>
        </w:rPr>
        <w:t xml:space="preserve">waga kryterium: max. </w:t>
      </w:r>
      <w:r w:rsidR="001414E0">
        <w:rPr>
          <w:rFonts w:ascii="Arial" w:eastAsia="Times New Roman" w:hAnsi="Arial" w:cs="Arial"/>
          <w:bCs/>
          <w:color w:val="000000"/>
        </w:rPr>
        <w:t>2</w:t>
      </w:r>
      <w:r w:rsidR="00CE587D">
        <w:rPr>
          <w:rFonts w:ascii="Arial" w:eastAsia="Times New Roman" w:hAnsi="Arial" w:cs="Arial"/>
          <w:bCs/>
          <w:color w:val="000000"/>
        </w:rPr>
        <w:t>0</w:t>
      </w:r>
      <w:r w:rsidR="0067104D">
        <w:rPr>
          <w:rFonts w:ascii="Arial" w:eastAsia="Times New Roman" w:hAnsi="Arial" w:cs="Arial"/>
          <w:bCs/>
          <w:color w:val="000000"/>
        </w:rPr>
        <w:t xml:space="preserve"> </w:t>
      </w:r>
      <w:r w:rsidR="001414E0" w:rsidRPr="0057692D">
        <w:rPr>
          <w:rFonts w:ascii="Arial" w:eastAsia="Times New Roman" w:hAnsi="Arial" w:cs="Arial"/>
          <w:bCs/>
          <w:color w:val="000000"/>
        </w:rPr>
        <w:t>pkt.</w:t>
      </w:r>
    </w:p>
    <w:p w:rsidR="001414E0" w:rsidRDefault="00CE587D" w:rsidP="00DF4019">
      <w:pPr>
        <w:keepLines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Przy ocenie posiadanej kadry szkoleniowej</w:t>
      </w:r>
      <w:r w:rsidR="009D1A66">
        <w:rPr>
          <w:rFonts w:ascii="Arial" w:eastAsia="Times New Roman" w:hAnsi="Arial" w:cs="Arial"/>
          <w:bCs/>
          <w:color w:val="000000"/>
        </w:rPr>
        <w:t xml:space="preserve"> Komisja k</w:t>
      </w:r>
      <w:r w:rsidR="001414E0">
        <w:rPr>
          <w:rFonts w:ascii="Arial" w:eastAsia="Times New Roman" w:hAnsi="Arial" w:cs="Arial"/>
          <w:bCs/>
          <w:color w:val="000000"/>
        </w:rPr>
        <w:t>onkursowa weźmie pod uwagę li</w:t>
      </w:r>
      <w:r>
        <w:rPr>
          <w:rFonts w:ascii="Arial" w:eastAsia="Times New Roman" w:hAnsi="Arial" w:cs="Arial"/>
          <w:bCs/>
          <w:color w:val="000000"/>
        </w:rPr>
        <w:t>czbę oraz kwalifikacje kadry szkoleniowej  jaką</w:t>
      </w:r>
      <w:r w:rsidR="001414E0">
        <w:rPr>
          <w:rFonts w:ascii="Arial" w:eastAsia="Times New Roman" w:hAnsi="Arial" w:cs="Arial"/>
          <w:bCs/>
          <w:color w:val="000000"/>
        </w:rPr>
        <w:t xml:space="preserve"> dysponuje oferent do realizacji niniejszego zadania.</w:t>
      </w:r>
    </w:p>
    <w:p w:rsidR="0057692D" w:rsidRPr="0057692D" w:rsidRDefault="001414E0" w:rsidP="0067104D">
      <w:pPr>
        <w:keepLines/>
        <w:autoSpaceDE w:val="0"/>
        <w:autoSpaceDN w:val="0"/>
        <w:adjustRightInd w:val="0"/>
        <w:spacing w:before="120" w:after="120"/>
        <w:ind w:left="142" w:hanging="142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3) </w:t>
      </w:r>
      <w:r w:rsidR="0057692D" w:rsidRPr="0057692D">
        <w:rPr>
          <w:rFonts w:ascii="Arial" w:eastAsia="Times New Roman" w:hAnsi="Arial" w:cs="Arial"/>
          <w:color w:val="000000"/>
        </w:rPr>
        <w:t>Doświadczenie w realizacji programów zdrowotnych</w:t>
      </w:r>
      <w:r>
        <w:rPr>
          <w:rFonts w:ascii="Arial" w:eastAsia="Times New Roman" w:hAnsi="Arial" w:cs="Arial"/>
          <w:color w:val="000000"/>
        </w:rPr>
        <w:t xml:space="preserve"> z zakresu pierwszej pomocy lub szkoleń o tematyce pierwszej pomocy przedmedycznej</w:t>
      </w:r>
      <w:r w:rsidR="0057692D" w:rsidRPr="0057692D">
        <w:rPr>
          <w:rFonts w:ascii="Arial" w:eastAsia="Times New Roman" w:hAnsi="Arial" w:cs="Arial"/>
          <w:color w:val="000000"/>
        </w:rPr>
        <w:t xml:space="preserve"> – waga kryterium: max. </w:t>
      </w:r>
      <w:r w:rsidR="0057692D" w:rsidRPr="0057692D">
        <w:rPr>
          <w:rFonts w:ascii="Arial" w:eastAsia="Times New Roman" w:hAnsi="Arial" w:cs="Arial"/>
          <w:bCs/>
          <w:color w:val="000000"/>
        </w:rPr>
        <w:t>20 pkt.</w:t>
      </w:r>
    </w:p>
    <w:p w:rsidR="001414E0" w:rsidRDefault="0057692D" w:rsidP="00DF4019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Przy ocenie doświadczenia posiadanego przez po</w:t>
      </w:r>
      <w:r w:rsidR="009D1A66">
        <w:rPr>
          <w:rFonts w:ascii="Arial" w:eastAsia="Times New Roman" w:hAnsi="Arial" w:cs="Arial"/>
          <w:color w:val="000000"/>
        </w:rPr>
        <w:t>szczególnych oferentów Komisja k</w:t>
      </w:r>
      <w:r w:rsidRPr="0057692D">
        <w:rPr>
          <w:rFonts w:ascii="Arial" w:eastAsia="Times New Roman" w:hAnsi="Arial" w:cs="Arial"/>
          <w:color w:val="000000"/>
        </w:rPr>
        <w:t>onkursowa weźm</w:t>
      </w:r>
      <w:r w:rsidR="00CE587D">
        <w:rPr>
          <w:rFonts w:ascii="Arial" w:eastAsia="Times New Roman" w:hAnsi="Arial" w:cs="Arial"/>
          <w:color w:val="000000"/>
        </w:rPr>
        <w:t>ie pod uwagę: ilość przeprowadzonych</w:t>
      </w:r>
      <w:r w:rsidRPr="0057692D">
        <w:rPr>
          <w:rFonts w:ascii="Arial" w:eastAsia="Times New Roman" w:hAnsi="Arial" w:cs="Arial"/>
          <w:color w:val="000000"/>
        </w:rPr>
        <w:t xml:space="preserve"> programów zdrowotnych</w:t>
      </w:r>
      <w:r w:rsidR="001414E0">
        <w:rPr>
          <w:rFonts w:ascii="Arial" w:eastAsia="Times New Roman" w:hAnsi="Arial" w:cs="Arial"/>
          <w:color w:val="000000"/>
        </w:rPr>
        <w:t xml:space="preserve"> z zakresu pierwszej pomocy lub szkoleń o tematyce pierwszej pomocy przedmedycznej</w:t>
      </w:r>
      <w:r w:rsidRPr="0057692D">
        <w:rPr>
          <w:rFonts w:ascii="Arial" w:eastAsia="Times New Roman" w:hAnsi="Arial" w:cs="Arial"/>
          <w:color w:val="000000"/>
        </w:rPr>
        <w:t xml:space="preserve"> w okresie ostatnich 5 lat </w:t>
      </w:r>
      <w:r w:rsidR="0067104D">
        <w:rPr>
          <w:rFonts w:ascii="Arial" w:eastAsia="Times New Roman" w:hAnsi="Arial" w:cs="Arial"/>
          <w:color w:val="000000"/>
        </w:rPr>
        <w:br/>
      </w:r>
      <w:r w:rsidRPr="0057692D">
        <w:rPr>
          <w:rFonts w:ascii="Arial" w:eastAsia="Times New Roman" w:hAnsi="Arial" w:cs="Arial"/>
          <w:color w:val="000000"/>
        </w:rPr>
        <w:t>od dnia ogłoszenia konkursu, stopień ich złożoności i zakres, okres realizacji oraz ich wartość.</w:t>
      </w:r>
    </w:p>
    <w:p w:rsidR="0057692D" w:rsidRPr="0057692D" w:rsidRDefault="001414E0" w:rsidP="0067104D">
      <w:pPr>
        <w:keepLine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</w:t>
      </w:r>
      <w:r w:rsidR="00643BF4">
        <w:rPr>
          <w:rFonts w:ascii="Arial" w:eastAsia="Times New Roman" w:hAnsi="Arial" w:cs="Arial"/>
          <w:color w:val="000000"/>
        </w:rPr>
        <w:t>) Koszt działań promocyjnych</w:t>
      </w:r>
      <w:r w:rsidR="0057692D" w:rsidRPr="0057692D">
        <w:rPr>
          <w:rFonts w:ascii="Arial" w:eastAsia="Times New Roman" w:hAnsi="Arial" w:cs="Arial"/>
          <w:color w:val="000000"/>
        </w:rPr>
        <w:t xml:space="preserve"> – waga kryterium: max. </w:t>
      </w:r>
      <w:r w:rsidR="00643BF4">
        <w:rPr>
          <w:rFonts w:ascii="Arial" w:eastAsia="Times New Roman" w:hAnsi="Arial" w:cs="Arial"/>
          <w:bCs/>
          <w:color w:val="000000"/>
        </w:rPr>
        <w:t>1</w:t>
      </w:r>
      <w:r w:rsidR="0057692D" w:rsidRPr="0057692D">
        <w:rPr>
          <w:rFonts w:ascii="Arial" w:eastAsia="Times New Roman" w:hAnsi="Arial" w:cs="Arial"/>
          <w:bCs/>
          <w:color w:val="000000"/>
        </w:rPr>
        <w:t>0 pkt.</w:t>
      </w:r>
    </w:p>
    <w:p w:rsidR="00CE587D" w:rsidRPr="00CE587D" w:rsidRDefault="0057692D" w:rsidP="00DF4019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Komisja konkursowa dokona obliczenia punktów w następujący sposób:</w:t>
      </w:r>
    </w:p>
    <w:p w:rsidR="0057692D" w:rsidRPr="0057692D" w:rsidRDefault="00A77A9E" w:rsidP="0067104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Najni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>ższy koszt działań promocyjnych</w:t>
      </w:r>
      <w:r w:rsidR="0016534B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spośród złożonych ofert</w:t>
      </w:r>
    </w:p>
    <w:p w:rsidR="0057692D" w:rsidRPr="0057692D" w:rsidRDefault="0057692D" w:rsidP="0067104D">
      <w:pPr>
        <w:keepLines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8"/>
          <w:szCs w:val="18"/>
        </w:rPr>
      </w:pP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-------------------------------------------------</w:t>
      </w:r>
      <w:r w:rsidR="0016534B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>-----------------------------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x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max ilość punktów możl</w:t>
      </w:r>
      <w:r w:rsidR="0016534B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iwych do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otrzymania</w:t>
      </w:r>
    </w:p>
    <w:p w:rsidR="0016534B" w:rsidRDefault="0057692D" w:rsidP="0067104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Koszt działań 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>promocyjnych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zaproponowany w badanej ofercie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     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(wg wagi kryterium tj. x 1</w:t>
      </w:r>
      <w:r w:rsidR="0067104D">
        <w:rPr>
          <w:rFonts w:ascii="Arial" w:eastAsia="Times New Roman" w:hAnsi="Arial" w:cs="Arial"/>
          <w:i/>
          <w:iCs/>
          <w:color w:val="000000"/>
          <w:sz w:val="18"/>
          <w:szCs w:val="18"/>
        </w:rPr>
        <w:t>0 pkt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9D1A66" w:rsidRPr="0057692D" w:rsidRDefault="009D1A66" w:rsidP="0067104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9D1A66" w:rsidRDefault="0057692D" w:rsidP="009D1A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eastAsia="Times New Roman" w:hAnsi="Arial" w:cs="Arial"/>
          <w:bCs/>
          <w:color w:val="000000"/>
        </w:rPr>
      </w:pPr>
      <w:r w:rsidRPr="009D1A66">
        <w:rPr>
          <w:rFonts w:ascii="Arial" w:eastAsia="Times New Roman" w:hAnsi="Arial" w:cs="Arial"/>
          <w:bCs/>
          <w:color w:val="000000"/>
        </w:rPr>
        <w:t>Do oceny ofert w powyższych kryteriach przyjmowane będą dane tylko z ofert kompletnych i niepodlegających odrzuceniu.</w:t>
      </w:r>
    </w:p>
    <w:p w:rsidR="0057692D" w:rsidRPr="000B17A4" w:rsidRDefault="0057692D" w:rsidP="009D1A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eastAsia="Times New Roman" w:hAnsi="Arial" w:cs="Arial"/>
          <w:bCs/>
          <w:color w:val="000000"/>
        </w:rPr>
      </w:pPr>
      <w:r w:rsidRPr="009D1A66">
        <w:rPr>
          <w:rFonts w:ascii="Arial" w:eastAsia="Times New Roman" w:hAnsi="Arial" w:cs="Arial"/>
          <w:color w:val="000000"/>
        </w:rPr>
        <w:t xml:space="preserve">Jeżeli do konkursu ofert nie zostanie zgłoszona żadna oferta lub postępowanie konkursowe nie zostanie zakończone wyłonieniem ofert – postępowanie konkursowe </w:t>
      </w:r>
      <w:r w:rsidR="009D1A66" w:rsidRPr="009D1A66">
        <w:rPr>
          <w:rFonts w:ascii="Arial" w:eastAsia="Times New Roman" w:hAnsi="Arial" w:cs="Arial"/>
          <w:color w:val="000000"/>
        </w:rPr>
        <w:t>unieważnia</w:t>
      </w:r>
      <w:r w:rsidRPr="009D1A66">
        <w:rPr>
          <w:rFonts w:ascii="Arial" w:eastAsia="Times New Roman" w:hAnsi="Arial" w:cs="Arial"/>
          <w:color w:val="000000"/>
        </w:rPr>
        <w:t xml:space="preserve"> się. </w:t>
      </w:r>
    </w:p>
    <w:p w:rsidR="000B17A4" w:rsidRDefault="000B17A4" w:rsidP="0054526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bookmarkStart w:id="0" w:name="_GoBack"/>
      <w:bookmarkEnd w:id="0"/>
      <w:r w:rsidRPr="000B17A4">
        <w:rPr>
          <w:rFonts w:ascii="Arial" w:eastAsia="Times New Roman" w:hAnsi="Arial" w:cs="Arial"/>
          <w:bCs/>
          <w:color w:val="000000"/>
        </w:rPr>
        <w:lastRenderedPageBreak/>
        <w:t>W przypadku rezygnacji Oferenta z realizacji zadania i odstąpienia od podpisania umowy, możliwe jest przyznanie dofinansowania Oferentowi, który uzyskał na liście rankingowej kolejno najwyższe miejsce.</w:t>
      </w:r>
    </w:p>
    <w:p w:rsidR="000B17A4" w:rsidRPr="009D1A66" w:rsidRDefault="000B17A4" w:rsidP="000B17A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bCs/>
          <w:color w:val="000000"/>
        </w:rPr>
      </w:pP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Rozdział V. Postanowienia końcowe.</w:t>
      </w:r>
    </w:p>
    <w:p w:rsidR="0057692D" w:rsidRPr="0057692D" w:rsidRDefault="0057692D" w:rsidP="00DF4019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Komisja zastrzega sobie wyłączne prawa do interpretowania niniejszego regulaminu.</w:t>
      </w:r>
    </w:p>
    <w:p w:rsidR="0057692D" w:rsidRPr="0057692D" w:rsidRDefault="009D1A66" w:rsidP="00DF4019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 Komisja k</w:t>
      </w:r>
      <w:r w:rsidR="0057692D" w:rsidRPr="0057692D">
        <w:rPr>
          <w:rFonts w:ascii="Arial" w:eastAsia="Times New Roman" w:hAnsi="Arial" w:cs="Arial"/>
          <w:color w:val="000000"/>
        </w:rPr>
        <w:t>onkursowa jest powoływana na czas rozstrzygnięcia wszystkich ogłoszonych konkursowych ofert na realizację zadań wynikających z Programu.</w:t>
      </w:r>
    </w:p>
    <w:p w:rsidR="0057692D" w:rsidRPr="0057692D" w:rsidRDefault="009D1A66" w:rsidP="00DF4019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3. Komisja k</w:t>
      </w:r>
      <w:r w:rsidR="0057692D" w:rsidRPr="0057692D">
        <w:rPr>
          <w:rFonts w:ascii="Arial" w:eastAsia="Times New Roman" w:hAnsi="Arial" w:cs="Arial"/>
          <w:color w:val="000000"/>
        </w:rPr>
        <w:t>onkursowa niezwłocznie zawiadamia oferentów o zakończeniu konkursu poprzez umieszczenie wyników w Biuletynie Informacji Publicznej Starostwa Powiatowego w Lubinie, na stronie internetowej </w:t>
      </w:r>
      <w:r w:rsidR="00EE6525">
        <w:rPr>
          <w:rFonts w:ascii="Arial" w:eastAsia="Times New Roman" w:hAnsi="Arial" w:cs="Arial"/>
          <w:color w:val="000000"/>
        </w:rPr>
        <w:t xml:space="preserve">Powiatu Lubińskiego: </w:t>
      </w:r>
      <w:hyperlink r:id="rId8" w:history="1">
        <w:r w:rsidR="00DF4019" w:rsidRPr="00DF4019">
          <w:rPr>
            <w:rStyle w:val="Hipercze"/>
            <w:rFonts w:ascii="Arial" w:hAnsi="Arial" w:cs="Arial"/>
            <w:b/>
          </w:rPr>
          <w:t>http</w:t>
        </w:r>
        <w:r w:rsidR="00EE6525">
          <w:rPr>
            <w:rStyle w:val="Hipercze"/>
            <w:rFonts w:ascii="Arial" w:hAnsi="Arial" w:cs="Arial"/>
            <w:b/>
          </w:rPr>
          <w:t>s</w:t>
        </w:r>
        <w:r w:rsidR="00DF4019" w:rsidRPr="00DF4019">
          <w:rPr>
            <w:rStyle w:val="Hipercze"/>
            <w:rFonts w:ascii="Arial" w:hAnsi="Arial" w:cs="Arial"/>
            <w:b/>
          </w:rPr>
          <w:t>://powiat-lubin.pl/</w:t>
        </w:r>
      </w:hyperlink>
      <w:r w:rsidR="00DF4019" w:rsidRPr="00DF4019">
        <w:rPr>
          <w:rFonts w:ascii="Arial" w:hAnsi="Arial" w:cs="Arial"/>
        </w:rPr>
        <w:t xml:space="preserve"> </w:t>
      </w:r>
      <w:r w:rsidR="0057692D" w:rsidRPr="0057692D">
        <w:rPr>
          <w:rFonts w:ascii="Arial" w:eastAsia="Times New Roman" w:hAnsi="Arial" w:cs="Arial"/>
          <w:color w:val="000000"/>
        </w:rPr>
        <w:t>oraz na tablicy ogłoszeń Starostwa Powiatowego w Lubinie.</w:t>
      </w:r>
    </w:p>
    <w:p w:rsidR="004A63A0" w:rsidRPr="0057692D" w:rsidRDefault="004A63A0" w:rsidP="00DF4019">
      <w:pPr>
        <w:rPr>
          <w:rFonts w:ascii="Arial" w:hAnsi="Arial" w:cs="Arial"/>
        </w:rPr>
      </w:pPr>
    </w:p>
    <w:sectPr w:rsidR="004A63A0" w:rsidRPr="0057692D" w:rsidSect="002D67CD">
      <w:footerReference w:type="default" r:id="rId9"/>
      <w:pgSz w:w="11906" w:h="16838"/>
      <w:pgMar w:top="1134" w:right="1134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5F" w:rsidRDefault="00046A5F" w:rsidP="00D6502B">
      <w:pPr>
        <w:spacing w:after="0" w:line="240" w:lineRule="auto"/>
      </w:pPr>
      <w:r>
        <w:separator/>
      </w:r>
    </w:p>
  </w:endnote>
  <w:endnote w:type="continuationSeparator" w:id="0">
    <w:p w:rsidR="00046A5F" w:rsidRDefault="00046A5F" w:rsidP="00D6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045649"/>
      <w:docPartObj>
        <w:docPartGallery w:val="Page Numbers (Bottom of Page)"/>
        <w:docPartUnique/>
      </w:docPartObj>
    </w:sdtPr>
    <w:sdtEndPr/>
    <w:sdtContent>
      <w:p w:rsidR="00D6502B" w:rsidRDefault="00D650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26B">
          <w:rPr>
            <w:noProof/>
          </w:rPr>
          <w:t>3</w:t>
        </w:r>
        <w:r>
          <w:fldChar w:fldCharType="end"/>
        </w:r>
      </w:p>
    </w:sdtContent>
  </w:sdt>
  <w:p w:rsidR="00D6502B" w:rsidRDefault="00D650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5F" w:rsidRDefault="00046A5F" w:rsidP="00D6502B">
      <w:pPr>
        <w:spacing w:after="0" w:line="240" w:lineRule="auto"/>
      </w:pPr>
      <w:r>
        <w:separator/>
      </w:r>
    </w:p>
  </w:footnote>
  <w:footnote w:type="continuationSeparator" w:id="0">
    <w:p w:rsidR="00046A5F" w:rsidRDefault="00046A5F" w:rsidP="00D6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94A"/>
    <w:multiLevelType w:val="hybridMultilevel"/>
    <w:tmpl w:val="DDDA7AF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14808"/>
    <w:multiLevelType w:val="hybridMultilevel"/>
    <w:tmpl w:val="ACE8E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2D"/>
    <w:rsid w:val="0000330B"/>
    <w:rsid w:val="00046A5F"/>
    <w:rsid w:val="00063241"/>
    <w:rsid w:val="00065C3E"/>
    <w:rsid w:val="000B17A4"/>
    <w:rsid w:val="0010396C"/>
    <w:rsid w:val="001414E0"/>
    <w:rsid w:val="0015522F"/>
    <w:rsid w:val="0016534B"/>
    <w:rsid w:val="001A2573"/>
    <w:rsid w:val="00201AC1"/>
    <w:rsid w:val="00283F72"/>
    <w:rsid w:val="002B0391"/>
    <w:rsid w:val="002D59D5"/>
    <w:rsid w:val="002E1F5E"/>
    <w:rsid w:val="002F06AC"/>
    <w:rsid w:val="00325011"/>
    <w:rsid w:val="0034530B"/>
    <w:rsid w:val="003854B6"/>
    <w:rsid w:val="003C007C"/>
    <w:rsid w:val="004053F3"/>
    <w:rsid w:val="00447824"/>
    <w:rsid w:val="004A63A0"/>
    <w:rsid w:val="0054526B"/>
    <w:rsid w:val="0057692D"/>
    <w:rsid w:val="00583651"/>
    <w:rsid w:val="005870F6"/>
    <w:rsid w:val="0059599C"/>
    <w:rsid w:val="005A719D"/>
    <w:rsid w:val="005E017F"/>
    <w:rsid w:val="00630F00"/>
    <w:rsid w:val="00643BF4"/>
    <w:rsid w:val="006535A2"/>
    <w:rsid w:val="0067104D"/>
    <w:rsid w:val="006740A1"/>
    <w:rsid w:val="00674706"/>
    <w:rsid w:val="006E1414"/>
    <w:rsid w:val="006E5E8A"/>
    <w:rsid w:val="0070693F"/>
    <w:rsid w:val="00802682"/>
    <w:rsid w:val="00805065"/>
    <w:rsid w:val="00825AD6"/>
    <w:rsid w:val="00841C0D"/>
    <w:rsid w:val="009009F0"/>
    <w:rsid w:val="009047F1"/>
    <w:rsid w:val="009453D7"/>
    <w:rsid w:val="009814CA"/>
    <w:rsid w:val="009D1A66"/>
    <w:rsid w:val="00A26202"/>
    <w:rsid w:val="00A77A9E"/>
    <w:rsid w:val="00A907A0"/>
    <w:rsid w:val="00AD0F86"/>
    <w:rsid w:val="00AE6319"/>
    <w:rsid w:val="00B50ECF"/>
    <w:rsid w:val="00B70132"/>
    <w:rsid w:val="00B93C3D"/>
    <w:rsid w:val="00C5534F"/>
    <w:rsid w:val="00C72621"/>
    <w:rsid w:val="00CE587D"/>
    <w:rsid w:val="00D6502B"/>
    <w:rsid w:val="00DA7A37"/>
    <w:rsid w:val="00DF3BD4"/>
    <w:rsid w:val="00DF4019"/>
    <w:rsid w:val="00E5533F"/>
    <w:rsid w:val="00E96C96"/>
    <w:rsid w:val="00EE6525"/>
    <w:rsid w:val="00F00A3A"/>
    <w:rsid w:val="00F35A0A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7692D"/>
    <w:rPr>
      <w:rFonts w:ascii="Times New Roman" w:hAnsi="Times New Roman"/>
      <w:color w:val="0000FF"/>
      <w:sz w:val="22"/>
      <w:szCs w:val="2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1A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02B"/>
  </w:style>
  <w:style w:type="paragraph" w:styleId="Stopka">
    <w:name w:val="footer"/>
    <w:basedOn w:val="Normalny"/>
    <w:link w:val="StopkaZnak"/>
    <w:uiPriority w:val="99"/>
    <w:unhideWhenUsed/>
    <w:rsid w:val="00D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7692D"/>
    <w:rPr>
      <w:rFonts w:ascii="Times New Roman" w:hAnsi="Times New Roman"/>
      <w:color w:val="0000FF"/>
      <w:sz w:val="22"/>
      <w:szCs w:val="2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1A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02B"/>
  </w:style>
  <w:style w:type="paragraph" w:styleId="Stopka">
    <w:name w:val="footer"/>
    <w:basedOn w:val="Normalny"/>
    <w:link w:val="StopkaZnak"/>
    <w:uiPriority w:val="99"/>
    <w:unhideWhenUsed/>
    <w:rsid w:val="00D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-lubin.bip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a.broniarz</dc:creator>
  <cp:lastModifiedBy>Diana Frankowska</cp:lastModifiedBy>
  <cp:revision>32</cp:revision>
  <cp:lastPrinted>2024-07-30T09:57:00Z</cp:lastPrinted>
  <dcterms:created xsi:type="dcterms:W3CDTF">2018-07-05T10:01:00Z</dcterms:created>
  <dcterms:modified xsi:type="dcterms:W3CDTF">2024-07-30T10:17:00Z</dcterms:modified>
</cp:coreProperties>
</file>