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10" w:rsidRPr="00C50818" w:rsidRDefault="00AB7910" w:rsidP="00AB7910">
      <w:pPr>
        <w:pStyle w:val="Nagwek3"/>
        <w:jc w:val="right"/>
        <w:rPr>
          <w:rFonts w:ascii="Arial" w:eastAsia="Times New Roman" w:hAnsi="Arial" w:cs="Arial"/>
          <w:b w:val="0"/>
          <w:i/>
          <w:color w:val="auto"/>
          <w:sz w:val="16"/>
          <w:szCs w:val="16"/>
          <w:lang w:eastAsia="pl-PL"/>
        </w:rPr>
      </w:pPr>
      <w:r w:rsidRPr="00C50818">
        <w:rPr>
          <w:rFonts w:ascii="Arial" w:hAnsi="Arial" w:cs="Arial"/>
          <w:b w:val="0"/>
          <w:i/>
          <w:color w:val="auto"/>
          <w:sz w:val="16"/>
          <w:szCs w:val="16"/>
        </w:rPr>
        <w:t>„Wiele spośród rzeczy, które możesz policzyć, nie liczą się. Wiele z tych, których policzyć nie można, naprawdę się liczą”.</w:t>
      </w:r>
      <w:r w:rsidRPr="00C50818">
        <w:rPr>
          <w:rFonts w:ascii="Arial" w:eastAsia="Times New Roman" w:hAnsi="Arial" w:cs="Arial"/>
          <w:b w:val="0"/>
          <w:i/>
          <w:color w:val="auto"/>
          <w:sz w:val="16"/>
          <w:szCs w:val="16"/>
          <w:lang w:eastAsia="pl-PL"/>
        </w:rPr>
        <w:t xml:space="preserve"> </w:t>
      </w:r>
    </w:p>
    <w:p w:rsidR="00AB7910" w:rsidRPr="00C50818" w:rsidRDefault="00AB7910" w:rsidP="00AB7910">
      <w:pPr>
        <w:pStyle w:val="Nagwek3"/>
        <w:jc w:val="right"/>
        <w:rPr>
          <w:rFonts w:ascii="Times New Roman" w:eastAsia="Times New Roman" w:hAnsi="Times New Roman" w:cs="Times New Roman"/>
          <w:b w:val="0"/>
          <w:i/>
          <w:color w:val="auto"/>
          <w:sz w:val="16"/>
          <w:szCs w:val="16"/>
          <w:lang w:eastAsia="pl-PL"/>
        </w:rPr>
      </w:pPr>
      <w:r w:rsidRPr="00C50818">
        <w:rPr>
          <w:rFonts w:ascii="Arial" w:eastAsia="Times New Roman" w:hAnsi="Arial" w:cs="Arial"/>
          <w:b w:val="0"/>
          <w:i/>
          <w:color w:val="auto"/>
          <w:sz w:val="16"/>
          <w:szCs w:val="16"/>
          <w:lang w:eastAsia="pl-PL"/>
        </w:rPr>
        <w:t>Albert Einstein</w:t>
      </w:r>
    </w:p>
    <w:p w:rsidR="00AB7910" w:rsidRDefault="00AB7910" w:rsidP="00AB791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7910" w:rsidRDefault="00AB7910" w:rsidP="00AB79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KARTKA Z POWIATOWEGO KALENDARZA ZDROWIA</w:t>
      </w:r>
    </w:p>
    <w:p w:rsidR="00AB7910" w:rsidRDefault="00AB7910" w:rsidP="00AB7910">
      <w:pPr>
        <w:jc w:val="center"/>
      </w:pPr>
      <w:r>
        <w:rPr>
          <w:noProof/>
          <w:lang w:eastAsia="pl-PL"/>
        </w:rPr>
        <w:drawing>
          <wp:inline distT="0" distB="0" distL="0" distR="0" wp14:anchorId="0A8CA320" wp14:editId="505AB3DA">
            <wp:extent cx="1095375" cy="1028700"/>
            <wp:effectExtent l="0" t="0" r="9525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0797" cy="10337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B7910" w:rsidRPr="00AB7910" w:rsidRDefault="00AB7910" w:rsidP="00AB7910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B7910">
        <w:rPr>
          <w:rFonts w:ascii="Arial" w:hAnsi="Arial" w:cs="Arial"/>
          <w:b/>
          <w:color w:val="FF0000"/>
          <w:sz w:val="24"/>
          <w:szCs w:val="24"/>
        </w:rPr>
        <w:t>3 grudnia</w:t>
      </w:r>
    </w:p>
    <w:p w:rsidR="00AB7910" w:rsidRPr="00932D88" w:rsidRDefault="00AB7910" w:rsidP="00AB79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48 tydzień</w:t>
      </w:r>
      <w:r w:rsidRPr="00932D88">
        <w:rPr>
          <w:rFonts w:ascii="Arial" w:hAnsi="Arial" w:cs="Arial"/>
          <w:b/>
          <w:sz w:val="24"/>
          <w:szCs w:val="24"/>
        </w:rPr>
        <w:t xml:space="preserve"> roku 202</w:t>
      </w:r>
      <w:r>
        <w:rPr>
          <w:rFonts w:ascii="Arial" w:hAnsi="Arial" w:cs="Arial"/>
          <w:b/>
          <w:sz w:val="24"/>
          <w:szCs w:val="24"/>
        </w:rPr>
        <w:t>1</w:t>
      </w:r>
      <w:r w:rsidRPr="00932D88">
        <w:rPr>
          <w:rFonts w:ascii="Arial" w:hAnsi="Arial" w:cs="Arial"/>
          <w:b/>
          <w:sz w:val="24"/>
          <w:szCs w:val="24"/>
        </w:rPr>
        <w:t xml:space="preserve"> -</w:t>
      </w:r>
    </w:p>
    <w:p w:rsidR="00AB7910" w:rsidRDefault="00AB7910" w:rsidP="00AB791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  <w:u w:val="single"/>
          <w:lang w:eastAsia="pl-PL"/>
        </w:rPr>
        <w:t>ŚWIATOWY DZIEŃ OSÓB NIEPEŁNOSPRAWNYCH</w:t>
      </w:r>
    </w:p>
    <w:p w:rsidR="00BA2A9D" w:rsidRDefault="001A70AB"/>
    <w:p w:rsidR="000F61DB" w:rsidRDefault="000F61DB" w:rsidP="008349AC">
      <w:pPr>
        <w:jc w:val="both"/>
        <w:rPr>
          <w:rFonts w:ascii="Arial" w:hAnsi="Arial" w:cs="Arial"/>
        </w:rPr>
      </w:pPr>
      <w:r w:rsidRPr="008349AC">
        <w:rPr>
          <w:rFonts w:ascii="Arial" w:hAnsi="Arial" w:cs="Arial"/>
          <w:b/>
          <w:bCs/>
        </w:rPr>
        <w:t>Międzynarodowy Dzień Osób z Niepełnosprawnościami</w:t>
      </w:r>
      <w:r w:rsidRPr="008349AC">
        <w:rPr>
          <w:rFonts w:ascii="Arial" w:hAnsi="Arial" w:cs="Arial"/>
        </w:rPr>
        <w:t xml:space="preserve"> (</w:t>
      </w:r>
      <w:hyperlink r:id="rId7" w:tooltip="Język angielski" w:history="1">
        <w:r w:rsidRPr="008349AC">
          <w:rPr>
            <w:rStyle w:val="Hipercze"/>
            <w:rFonts w:ascii="Arial" w:hAnsi="Arial" w:cs="Arial"/>
            <w:color w:val="auto"/>
            <w:u w:val="none"/>
          </w:rPr>
          <w:t>ang.</w:t>
        </w:r>
      </w:hyperlink>
      <w:r w:rsidRPr="008349AC">
        <w:rPr>
          <w:rFonts w:ascii="Arial" w:hAnsi="Arial" w:cs="Arial"/>
        </w:rPr>
        <w:t> </w:t>
      </w:r>
      <w:r w:rsidRPr="008349AC">
        <w:rPr>
          <w:rStyle w:val="Uwydatnienie"/>
          <w:rFonts w:ascii="Arial" w:hAnsi="Arial" w:cs="Arial"/>
          <w:lang w:val="en"/>
        </w:rPr>
        <w:t>International Day of Persons with Disabilities</w:t>
      </w:r>
      <w:r w:rsidRPr="008349AC">
        <w:rPr>
          <w:rFonts w:ascii="Arial" w:hAnsi="Arial" w:cs="Arial"/>
        </w:rPr>
        <w:t xml:space="preserve">) – </w:t>
      </w:r>
      <w:hyperlink r:id="rId8" w:tooltip="Święto" w:history="1">
        <w:r w:rsidRPr="008349AC">
          <w:rPr>
            <w:rStyle w:val="Hipercze"/>
            <w:rFonts w:ascii="Arial" w:hAnsi="Arial" w:cs="Arial"/>
            <w:color w:val="auto"/>
            <w:u w:val="none"/>
          </w:rPr>
          <w:t>święto</w:t>
        </w:r>
      </w:hyperlink>
      <w:r w:rsidRPr="008349AC">
        <w:rPr>
          <w:rFonts w:ascii="Arial" w:hAnsi="Arial" w:cs="Arial"/>
        </w:rPr>
        <w:t xml:space="preserve"> obchodzone corocznie </w:t>
      </w:r>
      <w:hyperlink r:id="rId9" w:tooltip="3 grudnia" w:history="1">
        <w:r w:rsidRPr="008349AC">
          <w:rPr>
            <w:rStyle w:val="Hipercze"/>
            <w:rFonts w:ascii="Arial" w:hAnsi="Arial" w:cs="Arial"/>
            <w:color w:val="auto"/>
            <w:u w:val="none"/>
          </w:rPr>
          <w:t>3 grudnia</w:t>
        </w:r>
      </w:hyperlink>
      <w:r w:rsidRPr="008349AC">
        <w:rPr>
          <w:rFonts w:ascii="Arial" w:hAnsi="Arial" w:cs="Arial"/>
        </w:rPr>
        <w:t xml:space="preserve">, ustanowione przez </w:t>
      </w:r>
      <w:hyperlink r:id="rId10" w:tooltip="Zgromadzenie Ogólne Organizacji Narodów Zjednoczonych" w:history="1">
        <w:r w:rsidRPr="008349AC">
          <w:rPr>
            <w:rStyle w:val="Hipercze"/>
            <w:rFonts w:ascii="Arial" w:hAnsi="Arial" w:cs="Arial"/>
            <w:color w:val="auto"/>
            <w:u w:val="none"/>
          </w:rPr>
          <w:t>Zgromadzenie Ogólne ONZ</w:t>
        </w:r>
      </w:hyperlink>
      <w:r w:rsidRPr="008349AC">
        <w:rPr>
          <w:rFonts w:ascii="Arial" w:hAnsi="Arial" w:cs="Arial"/>
        </w:rPr>
        <w:t xml:space="preserve"> w 1992 roku (</w:t>
      </w:r>
      <w:hyperlink r:id="rId11" w:tooltip="Rezolucja (polityka)" w:history="1">
        <w:r w:rsidRPr="008349AC">
          <w:rPr>
            <w:rStyle w:val="Hipercze"/>
            <w:rFonts w:ascii="Arial" w:hAnsi="Arial" w:cs="Arial"/>
            <w:color w:val="auto"/>
            <w:u w:val="none"/>
          </w:rPr>
          <w:t>rezolucja</w:t>
        </w:r>
      </w:hyperlink>
      <w:r w:rsidRPr="008349AC">
        <w:rPr>
          <w:rFonts w:ascii="Arial" w:hAnsi="Arial" w:cs="Arial"/>
        </w:rPr>
        <w:t xml:space="preserve"> 47/3) na zakończenie Dekady Osób Niepełnosprawnych (1983–1992).</w:t>
      </w:r>
    </w:p>
    <w:p w:rsidR="00716C47" w:rsidRDefault="00716C47" w:rsidP="008349AC">
      <w:pPr>
        <w:jc w:val="both"/>
        <w:rPr>
          <w:rFonts w:ascii="Arial" w:hAnsi="Arial" w:cs="Arial"/>
        </w:rPr>
      </w:pPr>
    </w:p>
    <w:p w:rsidR="00716C47" w:rsidRDefault="00716C47" w:rsidP="00716C47">
      <w:pPr>
        <w:jc w:val="center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5A945CC8" wp14:editId="08B85AE6">
            <wp:extent cx="1952625" cy="1231587"/>
            <wp:effectExtent l="0" t="0" r="0" b="6985"/>
            <wp:docPr id="5" name="Obraz 5" descr="Asystent Osobisty Osoby Niepełnosprawnej – edycja 2021 | Plock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ystent Osobisty Osoby Niepełnosprawnej – edycja 2021 | Plock.e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3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1DB" w:rsidRPr="008349AC" w:rsidRDefault="000F61DB" w:rsidP="008349AC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349AC">
        <w:rPr>
          <w:rFonts w:ascii="Arial" w:hAnsi="Arial" w:cs="Arial"/>
          <w:sz w:val="22"/>
          <w:szCs w:val="22"/>
        </w:rPr>
        <w:lastRenderedPageBreak/>
        <w:t xml:space="preserve">Celem obchodów jest przybliżenie społeczeństwu problemów osób z </w:t>
      </w:r>
      <w:hyperlink r:id="rId13" w:tooltip="Niepełnosprawność" w:history="1">
        <w:r w:rsidRPr="008349AC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niepełnosprawnościami</w:t>
        </w:r>
      </w:hyperlink>
      <w:r w:rsidRPr="008349AC">
        <w:rPr>
          <w:rFonts w:ascii="Arial" w:hAnsi="Arial" w:cs="Arial"/>
          <w:sz w:val="22"/>
          <w:szCs w:val="22"/>
        </w:rPr>
        <w:t xml:space="preserve">, u których występują ograniczenia w prawidłowym funkcjonowaniu spowodowane obniżeniem sprawności fizycznej lub psychicznej, albo nieprawidłowości </w:t>
      </w:r>
      <w:r w:rsidR="00716C47">
        <w:rPr>
          <w:rFonts w:ascii="Arial" w:hAnsi="Arial" w:cs="Arial"/>
          <w:sz w:val="22"/>
          <w:szCs w:val="22"/>
        </w:rPr>
        <w:t xml:space="preserve"> </w:t>
      </w:r>
      <w:r w:rsidRPr="008349AC">
        <w:rPr>
          <w:rFonts w:ascii="Arial" w:hAnsi="Arial" w:cs="Arial"/>
          <w:sz w:val="22"/>
          <w:szCs w:val="22"/>
        </w:rPr>
        <w:t xml:space="preserve">w budowie i funkcjonowaniu organizmu, oraz pomoc we włączeniu tej </w:t>
      </w:r>
      <w:hyperlink r:id="rId14" w:tooltip="Grupa społeczna" w:history="1">
        <w:r w:rsidRPr="008349AC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grupy społecznej</w:t>
        </w:r>
      </w:hyperlink>
      <w:r w:rsidR="00716C47">
        <w:rPr>
          <w:rFonts w:ascii="Arial" w:hAnsi="Arial" w:cs="Arial"/>
          <w:sz w:val="22"/>
          <w:szCs w:val="22"/>
        </w:rPr>
        <w:t xml:space="preserve">  </w:t>
      </w:r>
      <w:r w:rsidRPr="008349AC">
        <w:rPr>
          <w:rFonts w:ascii="Arial" w:hAnsi="Arial" w:cs="Arial"/>
          <w:sz w:val="22"/>
          <w:szCs w:val="22"/>
        </w:rPr>
        <w:t xml:space="preserve">w życie społeczne. Obchody Dnia są również okazją do zwiększenia świadomości </w:t>
      </w:r>
      <w:hyperlink r:id="rId15" w:tooltip="Opinia publiczna" w:history="1">
        <w:r w:rsidRPr="008349AC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publicznej</w:t>
        </w:r>
      </w:hyperlink>
      <w:r w:rsidRPr="008349AC">
        <w:rPr>
          <w:rFonts w:ascii="Arial" w:hAnsi="Arial" w:cs="Arial"/>
          <w:sz w:val="22"/>
          <w:szCs w:val="22"/>
        </w:rPr>
        <w:t xml:space="preserve"> o korzyściach płynących z </w:t>
      </w:r>
      <w:hyperlink r:id="rId16" w:tooltip="Integracja społeczna" w:history="1">
        <w:r w:rsidRPr="008349AC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integracji</w:t>
        </w:r>
      </w:hyperlink>
      <w:r w:rsidRPr="008349AC">
        <w:rPr>
          <w:rFonts w:ascii="Arial" w:hAnsi="Arial" w:cs="Arial"/>
          <w:sz w:val="22"/>
          <w:szCs w:val="22"/>
        </w:rPr>
        <w:t xml:space="preserve"> osób z niepełnosprawnościami w każdym aspekcie życia politycznego, społecznego, gospodarczego i kulturalnego. Ważną tematyką obchodów są </w:t>
      </w:r>
      <w:hyperlink r:id="rId17" w:tooltip="Bariery architektoniczne" w:history="1">
        <w:r w:rsidRPr="008349AC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bariery architektoniczne</w:t>
        </w:r>
      </w:hyperlink>
      <w:r w:rsidRPr="008349AC">
        <w:rPr>
          <w:rFonts w:ascii="Arial" w:hAnsi="Arial" w:cs="Arial"/>
          <w:sz w:val="22"/>
          <w:szCs w:val="22"/>
        </w:rPr>
        <w:t xml:space="preserve">. </w:t>
      </w:r>
    </w:p>
    <w:p w:rsidR="000F61DB" w:rsidRPr="008349AC" w:rsidRDefault="000F61DB" w:rsidP="008349AC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349AC">
        <w:rPr>
          <w:rFonts w:ascii="Arial" w:hAnsi="Arial" w:cs="Arial"/>
          <w:sz w:val="22"/>
          <w:szCs w:val="22"/>
        </w:rPr>
        <w:t xml:space="preserve">13 grudnia 2006 roku na 61 sesji Zgromadzenia Ogólnego została przyjęta Konwencja Praw Osób Niepełnosprawnych (rezolucja A/RES/61/106). </w:t>
      </w:r>
      <w:r w:rsidR="00716C47">
        <w:rPr>
          <w:rFonts w:ascii="Arial" w:hAnsi="Arial" w:cs="Arial"/>
          <w:sz w:val="22"/>
          <w:szCs w:val="22"/>
        </w:rPr>
        <w:t xml:space="preserve">                </w:t>
      </w:r>
      <w:r w:rsidRPr="008349AC">
        <w:rPr>
          <w:rFonts w:ascii="Arial" w:hAnsi="Arial" w:cs="Arial"/>
          <w:sz w:val="22"/>
          <w:szCs w:val="22"/>
        </w:rPr>
        <w:t xml:space="preserve">W myśl jej zapisów osoby </w:t>
      </w:r>
      <w:r w:rsidR="00716C47">
        <w:rPr>
          <w:rFonts w:ascii="Arial" w:hAnsi="Arial" w:cs="Arial"/>
          <w:sz w:val="22"/>
          <w:szCs w:val="22"/>
        </w:rPr>
        <w:t xml:space="preserve"> </w:t>
      </w:r>
      <w:r w:rsidRPr="008349AC">
        <w:rPr>
          <w:rFonts w:ascii="Arial" w:hAnsi="Arial" w:cs="Arial"/>
          <w:sz w:val="22"/>
          <w:szCs w:val="22"/>
        </w:rPr>
        <w:t xml:space="preserve">z niepełnosprawnościami mają prawo do: wolności i bezpieczeństwa, swobody poruszania się (w tym równego z osobami pełnosprawnymi dostępu do przestrzeni i budynków użyteczności publicznej, transportu, informacji i komunikacji), ochrony zdrowia, edukacji, życia prywatnego i rodzinnego oraz udziału w życiu politycznym i kulturalnym. </w:t>
      </w:r>
    </w:p>
    <w:p w:rsidR="000F61DB" w:rsidRPr="008349AC" w:rsidRDefault="000F61DB" w:rsidP="008349AC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349AC">
        <w:rPr>
          <w:rFonts w:ascii="Arial" w:hAnsi="Arial" w:cs="Arial"/>
          <w:sz w:val="22"/>
          <w:szCs w:val="22"/>
        </w:rPr>
        <w:t xml:space="preserve">W latach 90. XX wieku 5 maja we Francji zapoczątkowano obchody </w:t>
      </w:r>
      <w:hyperlink r:id="rId18" w:tooltip="Dzień Walki z Dyskryminacją Osób Niepełnosprawnych" w:history="1">
        <w:r w:rsidR="00716C47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Dnia Walki</w:t>
        </w:r>
        <w:r w:rsidR="008349AC" w:rsidRPr="008349AC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  </w:t>
        </w:r>
        <w:r w:rsidRPr="008349AC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z Dyskryminacją Osób Niepełnosprawnych</w:t>
        </w:r>
      </w:hyperlink>
      <w:r w:rsidRPr="008349AC">
        <w:rPr>
          <w:rFonts w:ascii="Arial" w:hAnsi="Arial" w:cs="Arial"/>
          <w:sz w:val="22"/>
          <w:szCs w:val="22"/>
        </w:rPr>
        <w:t xml:space="preserve"> pod nazwą „Spotkanie z godnością” (</w:t>
      </w:r>
      <w:hyperlink r:id="rId19" w:tooltip="Język francuski" w:history="1">
        <w:r w:rsidRPr="008349AC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fr.</w:t>
        </w:r>
      </w:hyperlink>
      <w:r w:rsidRPr="008349AC">
        <w:rPr>
          <w:rFonts w:ascii="Arial" w:hAnsi="Arial" w:cs="Arial"/>
          <w:sz w:val="22"/>
          <w:szCs w:val="22"/>
        </w:rPr>
        <w:t xml:space="preserve"> </w:t>
      </w:r>
      <w:r w:rsidRPr="008349AC">
        <w:rPr>
          <w:rFonts w:ascii="Arial" w:hAnsi="Arial" w:cs="Arial"/>
          <w:i/>
          <w:iCs/>
          <w:sz w:val="22"/>
          <w:szCs w:val="22"/>
        </w:rPr>
        <w:t xml:space="preserve">Rendez-vous de la </w:t>
      </w:r>
      <w:proofErr w:type="spellStart"/>
      <w:r w:rsidRPr="008349AC">
        <w:rPr>
          <w:rFonts w:ascii="Arial" w:hAnsi="Arial" w:cs="Arial"/>
          <w:i/>
          <w:iCs/>
          <w:sz w:val="22"/>
          <w:szCs w:val="22"/>
        </w:rPr>
        <w:t>Dignité</w:t>
      </w:r>
      <w:proofErr w:type="spellEnd"/>
      <w:r w:rsidRPr="008349AC">
        <w:rPr>
          <w:rFonts w:ascii="Arial" w:hAnsi="Arial" w:cs="Arial"/>
          <w:sz w:val="22"/>
          <w:szCs w:val="22"/>
        </w:rPr>
        <w:t xml:space="preserve">). </w:t>
      </w:r>
    </w:p>
    <w:p w:rsidR="00AB7910" w:rsidRPr="00AB7910" w:rsidRDefault="00AB7910" w:rsidP="008349AC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/>
          <w:bCs/>
          <w:lang w:eastAsia="pl-PL"/>
        </w:rPr>
      </w:pPr>
      <w:r w:rsidRPr="00AB7910">
        <w:rPr>
          <w:rFonts w:ascii="Arial" w:eastAsia="Times New Roman" w:hAnsi="Arial" w:cs="Arial"/>
          <w:b/>
          <w:bCs/>
          <w:lang w:eastAsia="pl-PL"/>
        </w:rPr>
        <w:t>Dowiedz się więcej:</w:t>
      </w:r>
    </w:p>
    <w:p w:rsidR="00991EE5" w:rsidRDefault="00AB7910" w:rsidP="008349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AB7910">
        <w:rPr>
          <w:rFonts w:ascii="Arial" w:eastAsia="Times New Roman" w:hAnsi="Arial" w:cs="Arial"/>
          <w:lang w:eastAsia="pl-PL"/>
        </w:rPr>
        <w:t xml:space="preserve">Dowiedz się, jak się zachować w konkretnych przypadkach wobec osób z rozmaitymi dysfunkcjami, jakich błędów unikać i jak realizować postawę solidarności zamiast nie zawsze konstruktywnego współczucia. </w:t>
      </w:r>
    </w:p>
    <w:p w:rsidR="00716C47" w:rsidRDefault="001A70AB" w:rsidP="008349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hyperlink r:id="rId20" w:history="1">
        <w:r w:rsidR="00AB7910" w:rsidRPr="008349AC">
          <w:rPr>
            <w:rFonts w:ascii="Arial" w:eastAsia="Times New Roman" w:hAnsi="Arial" w:cs="Arial"/>
            <w:color w:val="0000FF"/>
            <w:u w:val="single"/>
            <w:lang w:eastAsia="pl-PL"/>
          </w:rPr>
          <w:t>„Savoir-vivre wobec osób z niepełnosprawnością”</w:t>
        </w:r>
      </w:hyperlink>
      <w:r w:rsidR="00AB7910" w:rsidRPr="00AB7910">
        <w:rPr>
          <w:rFonts w:ascii="Arial" w:eastAsia="Times New Roman" w:hAnsi="Arial" w:cs="Arial"/>
          <w:lang w:eastAsia="pl-PL"/>
        </w:rPr>
        <w:t xml:space="preserve"> (krótka wersja komiksowa)</w:t>
      </w:r>
    </w:p>
    <w:p w:rsidR="00AB7910" w:rsidRPr="00AB7910" w:rsidRDefault="00AB7910" w:rsidP="008349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AB7910">
        <w:rPr>
          <w:rFonts w:ascii="Arial" w:eastAsia="Times New Roman" w:hAnsi="Arial" w:cs="Arial"/>
          <w:lang w:eastAsia="pl-PL"/>
        </w:rPr>
        <w:t>„</w:t>
      </w:r>
      <w:hyperlink r:id="rId21" w:history="1">
        <w:r w:rsidRPr="008349AC">
          <w:rPr>
            <w:rFonts w:ascii="Arial" w:eastAsia="Times New Roman" w:hAnsi="Arial" w:cs="Arial"/>
            <w:color w:val="0000FF"/>
            <w:u w:val="single"/>
            <w:lang w:eastAsia="pl-PL"/>
          </w:rPr>
          <w:t>Praktyczny poradnik savoir – vivre</w:t>
        </w:r>
      </w:hyperlink>
      <w:r w:rsidRPr="00AB7910">
        <w:rPr>
          <w:rFonts w:ascii="Arial" w:eastAsia="Times New Roman" w:hAnsi="Arial" w:cs="Arial"/>
          <w:lang w:eastAsia="pl-PL"/>
        </w:rPr>
        <w:t xml:space="preserve"> wobec osób niepełnosprawnych” (wersja rozbudowana)</w:t>
      </w:r>
    </w:p>
    <w:p w:rsidR="00AB7910" w:rsidRPr="00AB7910" w:rsidRDefault="001A70AB" w:rsidP="008349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hyperlink r:id="rId22" w:history="1">
        <w:r w:rsidR="00AB7910" w:rsidRPr="008349AC">
          <w:rPr>
            <w:rFonts w:ascii="Arial" w:eastAsia="Times New Roman" w:hAnsi="Arial" w:cs="Arial"/>
            <w:color w:val="0000FF"/>
            <w:u w:val="single"/>
            <w:lang w:eastAsia="pl-PL"/>
          </w:rPr>
          <w:t>Kulawa Warszawa</w:t>
        </w:r>
      </w:hyperlink>
      <w:r w:rsidR="00AB7910" w:rsidRPr="00AB7910">
        <w:rPr>
          <w:rFonts w:ascii="Arial" w:eastAsia="Times New Roman" w:hAnsi="Arial" w:cs="Arial"/>
          <w:lang w:eastAsia="pl-PL"/>
        </w:rPr>
        <w:t xml:space="preserve"> – blog poświęcony wyzwaniom i ograniczeniom dla osób poruszających się o kulach lub na wózku, po Warszawie. Na podstawie własnych doświadczeń opisuje go Iza, młoda mieszkanka stolicy</w:t>
      </w:r>
    </w:p>
    <w:p w:rsidR="00AB7910" w:rsidRPr="00AB7910" w:rsidRDefault="001A70AB" w:rsidP="008349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hyperlink r:id="rId23" w:history="1">
        <w:r w:rsidR="00AB7910" w:rsidRPr="008349AC">
          <w:rPr>
            <w:rFonts w:ascii="Arial" w:eastAsia="Times New Roman" w:hAnsi="Arial" w:cs="Arial"/>
            <w:color w:val="0000FF"/>
            <w:u w:val="single"/>
            <w:lang w:eastAsia="pl-PL"/>
          </w:rPr>
          <w:t>Lista organizacji pozarządowych, działających na rzecz osób niepełnosprawnych</w:t>
        </w:r>
      </w:hyperlink>
    </w:p>
    <w:p w:rsidR="00AB7910" w:rsidRPr="00AB7910" w:rsidRDefault="001A70AB" w:rsidP="008349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hyperlink r:id="rId24" w:history="1">
        <w:r w:rsidR="00AB7910" w:rsidRPr="008349AC">
          <w:rPr>
            <w:rFonts w:ascii="Arial" w:eastAsia="Times New Roman" w:hAnsi="Arial" w:cs="Arial"/>
            <w:color w:val="0000FF"/>
            <w:u w:val="single"/>
            <w:lang w:eastAsia="pl-PL"/>
          </w:rPr>
          <w:t>Niepełnosprawnik.eu</w:t>
        </w:r>
      </w:hyperlink>
      <w:r w:rsidR="00AB7910" w:rsidRPr="00AB7910">
        <w:rPr>
          <w:rFonts w:ascii="Arial" w:eastAsia="Times New Roman" w:hAnsi="Arial" w:cs="Arial"/>
          <w:lang w:eastAsia="pl-PL"/>
        </w:rPr>
        <w:t xml:space="preserve"> – wyszukiwarka obiektów dostępnych dla osób niepełnosprawnych</w:t>
      </w:r>
    </w:p>
    <w:p w:rsidR="00AB7910" w:rsidRPr="00AB7910" w:rsidRDefault="001A70AB" w:rsidP="008349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hyperlink r:id="rId25" w:history="1">
        <w:r w:rsidR="00AB7910" w:rsidRPr="008349AC">
          <w:rPr>
            <w:rFonts w:ascii="Arial" w:eastAsia="Times New Roman" w:hAnsi="Arial" w:cs="Arial"/>
            <w:color w:val="0000FF"/>
            <w:u w:val="single"/>
            <w:lang w:eastAsia="pl-PL"/>
          </w:rPr>
          <w:t>Pełny tekst Konwencji o Prawach Osób Niepełnosprawnych</w:t>
        </w:r>
      </w:hyperlink>
      <w:r w:rsidR="00AB7910" w:rsidRPr="00AB7910">
        <w:rPr>
          <w:rFonts w:ascii="Arial" w:eastAsia="Times New Roman" w:hAnsi="Arial" w:cs="Arial"/>
          <w:lang w:eastAsia="pl-PL"/>
        </w:rPr>
        <w:t xml:space="preserve">, ratyfikowanej przez Polskę </w:t>
      </w:r>
      <w:r w:rsidR="00716C47">
        <w:rPr>
          <w:rFonts w:ascii="Arial" w:eastAsia="Times New Roman" w:hAnsi="Arial" w:cs="Arial"/>
          <w:lang w:eastAsia="pl-PL"/>
        </w:rPr>
        <w:t xml:space="preserve"> </w:t>
      </w:r>
      <w:r w:rsidR="00AB7910" w:rsidRPr="00AB7910">
        <w:rPr>
          <w:rFonts w:ascii="Arial" w:eastAsia="Times New Roman" w:hAnsi="Arial" w:cs="Arial"/>
          <w:lang w:eastAsia="pl-PL"/>
        </w:rPr>
        <w:t>w 2012 roku</w:t>
      </w:r>
    </w:p>
    <w:p w:rsidR="00AB7910" w:rsidRPr="00AB7910" w:rsidRDefault="00AB7910" w:rsidP="008349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AB7910">
        <w:rPr>
          <w:rFonts w:ascii="Arial" w:eastAsia="Times New Roman" w:hAnsi="Arial" w:cs="Arial"/>
          <w:lang w:eastAsia="pl-PL"/>
        </w:rPr>
        <w:t>Posłuchaj audycji w radiu RDC pt.</w:t>
      </w:r>
      <w:hyperlink r:id="rId26" w:history="1">
        <w:r w:rsidRPr="008349AC">
          <w:rPr>
            <w:rFonts w:ascii="Arial" w:eastAsia="Times New Roman" w:hAnsi="Arial" w:cs="Arial"/>
            <w:color w:val="0000FF"/>
            <w:u w:val="single"/>
            <w:lang w:eastAsia="pl-PL"/>
          </w:rPr>
          <w:t xml:space="preserve"> „Niepełnosprawny w wielkim mieście”</w:t>
        </w:r>
      </w:hyperlink>
      <w:r w:rsidRPr="00AB7910">
        <w:rPr>
          <w:rFonts w:ascii="Arial" w:eastAsia="Times New Roman" w:hAnsi="Arial" w:cs="Arial"/>
          <w:lang w:eastAsia="pl-PL"/>
        </w:rPr>
        <w:t xml:space="preserve"> z udziałem Marka Sołtysa, czyli Szalonego Wózkowicza:</w:t>
      </w:r>
    </w:p>
    <w:p w:rsidR="00991EE5" w:rsidRDefault="001A70AB" w:rsidP="008349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hyperlink r:id="rId27" w:history="1">
        <w:r w:rsidR="00AB7910" w:rsidRPr="008349AC">
          <w:rPr>
            <w:rFonts w:ascii="Arial" w:eastAsia="Times New Roman" w:hAnsi="Arial" w:cs="Arial"/>
            <w:color w:val="0000FF"/>
            <w:u w:val="single"/>
            <w:lang w:eastAsia="pl-PL"/>
          </w:rPr>
          <w:t>Warszawska Mapa Barier</w:t>
        </w:r>
      </w:hyperlink>
      <w:r w:rsidR="00AB7910" w:rsidRPr="00AB7910">
        <w:rPr>
          <w:rFonts w:ascii="Arial" w:eastAsia="Times New Roman" w:hAnsi="Arial" w:cs="Arial"/>
          <w:lang w:eastAsia="pl-PL"/>
        </w:rPr>
        <w:t xml:space="preserve"> – strona gromadząca wiedzę różnych osób i organizacji na temat miejsc utrudniaj</w:t>
      </w:r>
      <w:r w:rsidR="00991EE5">
        <w:rPr>
          <w:rFonts w:ascii="Arial" w:eastAsia="Times New Roman" w:hAnsi="Arial" w:cs="Arial"/>
          <w:lang w:eastAsia="pl-PL"/>
        </w:rPr>
        <w:t>ących poruszanie się po mieście.</w:t>
      </w:r>
    </w:p>
    <w:p w:rsidR="00AB7910" w:rsidRPr="00AB7910" w:rsidRDefault="00AB7910" w:rsidP="008349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AB7910">
        <w:rPr>
          <w:rFonts w:ascii="Arial" w:eastAsia="Times New Roman" w:hAnsi="Arial" w:cs="Arial"/>
          <w:lang w:eastAsia="pl-PL"/>
        </w:rPr>
        <w:lastRenderedPageBreak/>
        <w:t>Źródła:</w:t>
      </w:r>
      <w:r w:rsidRPr="00AB7910">
        <w:rPr>
          <w:rFonts w:ascii="Arial" w:eastAsia="Times New Roman" w:hAnsi="Arial" w:cs="Arial"/>
          <w:lang w:eastAsia="pl-PL"/>
        </w:rPr>
        <w:br/>
      </w:r>
      <w:hyperlink r:id="rId28" w:history="1">
        <w:r w:rsidRPr="008349AC">
          <w:rPr>
            <w:rFonts w:ascii="Arial" w:eastAsia="Times New Roman" w:hAnsi="Arial" w:cs="Arial"/>
            <w:color w:val="0000FF"/>
            <w:u w:val="single"/>
            <w:lang w:eastAsia="pl-PL"/>
          </w:rPr>
          <w:t>Biuro Pełnomocnika Rządu ds. Osób Niepełnosprawnych</w:t>
        </w:r>
      </w:hyperlink>
    </w:p>
    <w:p w:rsidR="00AB7910" w:rsidRPr="00AB7910" w:rsidRDefault="001A70AB" w:rsidP="008349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hyperlink r:id="rId29" w:history="1">
        <w:r w:rsidR="00AB7910" w:rsidRPr="008349AC">
          <w:rPr>
            <w:rFonts w:ascii="Arial" w:eastAsia="Times New Roman" w:hAnsi="Arial" w:cs="Arial"/>
            <w:color w:val="0000FF"/>
            <w:u w:val="single"/>
            <w:lang w:eastAsia="pl-PL"/>
          </w:rPr>
          <w:t>Niepełnosprawność</w:t>
        </w:r>
      </w:hyperlink>
      <w:r w:rsidR="00AB7910" w:rsidRPr="00AB7910">
        <w:rPr>
          <w:rFonts w:ascii="Arial" w:eastAsia="Times New Roman" w:hAnsi="Arial" w:cs="Arial"/>
          <w:lang w:eastAsia="pl-PL"/>
        </w:rPr>
        <w:t xml:space="preserve"> – strona opracowana na podstawie materiałów ONZ we współpracy ze Stowarzyszeniem Przyjaciół Integracji</w:t>
      </w:r>
    </w:p>
    <w:p w:rsidR="00AB7910" w:rsidRPr="00AB7910" w:rsidRDefault="00AB7910" w:rsidP="008349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AB7910">
        <w:rPr>
          <w:rFonts w:ascii="Arial" w:eastAsia="Times New Roman" w:hAnsi="Arial" w:cs="Arial"/>
          <w:lang w:eastAsia="pl-PL"/>
        </w:rPr>
        <w:t xml:space="preserve">Oficjalna strona Biura ONZ ds. </w:t>
      </w:r>
      <w:hyperlink r:id="rId30" w:history="1">
        <w:r w:rsidRPr="008349AC">
          <w:rPr>
            <w:rFonts w:ascii="Arial" w:eastAsia="Times New Roman" w:hAnsi="Arial" w:cs="Arial"/>
            <w:color w:val="0000FF"/>
            <w:u w:val="single"/>
            <w:lang w:eastAsia="pl-PL"/>
          </w:rPr>
          <w:t>Konwencji o prawach osób niepełnosprawnych</w:t>
        </w:r>
      </w:hyperlink>
    </w:p>
    <w:p w:rsidR="00AB7910" w:rsidRPr="00AB7910" w:rsidRDefault="001A70AB" w:rsidP="008349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hyperlink r:id="rId31" w:history="1">
        <w:r w:rsidR="00AB7910" w:rsidRPr="008349AC">
          <w:rPr>
            <w:rFonts w:ascii="Arial" w:eastAsia="Times New Roman" w:hAnsi="Arial" w:cs="Arial"/>
            <w:color w:val="0000FF"/>
            <w:u w:val="single"/>
            <w:lang w:eastAsia="pl-PL"/>
          </w:rPr>
          <w:t>Vademecum dla osób niepełnosprawnych</w:t>
        </w:r>
      </w:hyperlink>
      <w:r w:rsidR="00AB7910" w:rsidRPr="00AB7910">
        <w:rPr>
          <w:rFonts w:ascii="Arial" w:eastAsia="Times New Roman" w:hAnsi="Arial" w:cs="Arial"/>
          <w:lang w:eastAsia="pl-PL"/>
        </w:rPr>
        <w:t xml:space="preserve"> – przewodnik zawodowy, opublikowany na stronie Wojewódzkiego Urzędu Pracy w Krakowie; Centrum Informacji i Planowania Kariery Zawodowej</w:t>
      </w:r>
    </w:p>
    <w:p w:rsidR="00AB7910" w:rsidRPr="008349AC" w:rsidRDefault="00AB7910" w:rsidP="008349AC">
      <w:pPr>
        <w:jc w:val="both"/>
        <w:rPr>
          <w:rFonts w:ascii="Arial" w:hAnsi="Arial" w:cs="Arial"/>
        </w:rPr>
      </w:pPr>
    </w:p>
    <w:p w:rsidR="000F61DB" w:rsidRDefault="000F61DB"/>
    <w:p w:rsidR="00AB7910" w:rsidRDefault="00AB7910" w:rsidP="00AB7910">
      <w:pPr>
        <w:jc w:val="center"/>
      </w:pPr>
      <w:r>
        <w:rPr>
          <w:noProof/>
          <w:lang w:eastAsia="pl-PL"/>
        </w:rPr>
        <w:drawing>
          <wp:inline distT="0" distB="0" distL="0" distR="0" wp14:anchorId="42B298FF" wp14:editId="58A45091">
            <wp:extent cx="4619625" cy="2971800"/>
            <wp:effectExtent l="0" t="0" r="9525" b="0"/>
            <wp:docPr id="4" name="Obraz 4" descr="3 GRUDNIA DZIEŃ OSÓB Z NIEPEŁNOSPRAWNOŚCIAMI - Zespół Szkół Nr 3 im. Jana  Kochanowskiego w Wyszkowie - Zespół Szkół Nr 3 im. Jana Kochanowskiego w  Wyszkow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3 GRUDNIA DZIEŃ OSÓB Z NIEPEŁNOSPRAWNOŚCIAMI - Zespół Szkół Nr 3 im. Jana  Kochanowskiego w Wyszkowie - Zespół Szkół Nr 3 im. Jana Kochanowskiego w  Wyszkowie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373" cy="297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910" w:rsidRDefault="00AB7910"/>
    <w:p w:rsidR="00AB7910" w:rsidRDefault="00AB7910">
      <w:pPr>
        <w:rPr>
          <w:u w:val="single"/>
        </w:rPr>
      </w:pPr>
    </w:p>
    <w:p w:rsidR="00716C47" w:rsidRPr="00CA1561" w:rsidRDefault="00CA1561" w:rsidP="001A70AB">
      <w:pPr>
        <w:spacing w:line="240" w:lineRule="auto"/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CA1561">
        <w:rPr>
          <w:rFonts w:ascii="Arial" w:hAnsi="Arial" w:cs="Arial"/>
          <w:b/>
          <w:color w:val="FF0000"/>
          <w:sz w:val="36"/>
          <w:szCs w:val="36"/>
        </w:rPr>
        <w:lastRenderedPageBreak/>
        <w:t xml:space="preserve">Z okazji </w:t>
      </w:r>
      <w:r w:rsidRPr="00CA1561">
        <w:rPr>
          <w:rFonts w:ascii="Arial" w:hAnsi="Arial" w:cs="Arial"/>
          <w:b/>
          <w:color w:val="FF0000"/>
          <w:sz w:val="36"/>
          <w:szCs w:val="36"/>
        </w:rPr>
        <w:t>Światowego</w:t>
      </w:r>
      <w:r w:rsidRPr="00CA1561">
        <w:rPr>
          <w:rFonts w:ascii="Arial" w:hAnsi="Arial" w:cs="Arial"/>
          <w:b/>
          <w:color w:val="FF0000"/>
          <w:sz w:val="36"/>
          <w:szCs w:val="36"/>
        </w:rPr>
        <w:t xml:space="preserve"> Dnia Osób Niepełnosprawnych składamy życzenia </w:t>
      </w:r>
      <w:r w:rsidR="001A70AB">
        <w:rPr>
          <w:rFonts w:ascii="Arial" w:hAnsi="Arial" w:cs="Arial"/>
          <w:b/>
          <w:color w:val="FF0000"/>
          <w:sz w:val="36"/>
          <w:szCs w:val="36"/>
        </w:rPr>
        <w:br/>
      </w:r>
      <w:r w:rsidRPr="00CA1561">
        <w:rPr>
          <w:rFonts w:ascii="Arial" w:hAnsi="Arial" w:cs="Arial"/>
          <w:b/>
          <w:color w:val="FF0000"/>
          <w:sz w:val="36"/>
          <w:szCs w:val="36"/>
        </w:rPr>
        <w:t>z</w:t>
      </w:r>
      <w:r w:rsidRPr="00CA1561">
        <w:rPr>
          <w:rFonts w:ascii="Arial" w:hAnsi="Arial" w:cs="Arial"/>
          <w:b/>
          <w:color w:val="FF0000"/>
          <w:sz w:val="36"/>
          <w:szCs w:val="36"/>
        </w:rPr>
        <w:t xml:space="preserve">drowia, szczęścia, uśmiechu każdego dnia oraz życzliwości </w:t>
      </w:r>
      <w:r w:rsidR="001A70AB">
        <w:rPr>
          <w:rFonts w:ascii="Arial" w:hAnsi="Arial" w:cs="Arial"/>
          <w:b/>
          <w:color w:val="FF0000"/>
          <w:sz w:val="36"/>
          <w:szCs w:val="36"/>
        </w:rPr>
        <w:br/>
      </w:r>
      <w:r w:rsidRPr="00CA1561">
        <w:rPr>
          <w:rFonts w:ascii="Arial" w:hAnsi="Arial" w:cs="Arial"/>
          <w:b/>
          <w:color w:val="FF0000"/>
          <w:sz w:val="36"/>
          <w:szCs w:val="36"/>
        </w:rPr>
        <w:t xml:space="preserve">i wyrozumiałości ze strony wszystkich ludzi. </w:t>
      </w:r>
      <w:r w:rsidR="001A70AB">
        <w:rPr>
          <w:rFonts w:ascii="Arial" w:hAnsi="Arial" w:cs="Arial"/>
          <w:b/>
          <w:color w:val="FF0000"/>
          <w:sz w:val="36"/>
          <w:szCs w:val="36"/>
        </w:rPr>
        <w:br/>
      </w:r>
      <w:r w:rsidRPr="00CA1561">
        <w:rPr>
          <w:rFonts w:ascii="Arial" w:hAnsi="Arial" w:cs="Arial"/>
          <w:b/>
          <w:color w:val="FF0000"/>
          <w:sz w:val="36"/>
          <w:szCs w:val="36"/>
        </w:rPr>
        <w:t xml:space="preserve">Niech każdy dzień otacza Państwa ciepłem, bliskością </w:t>
      </w:r>
      <w:r w:rsidR="001A70AB">
        <w:rPr>
          <w:rFonts w:ascii="Arial" w:hAnsi="Arial" w:cs="Arial"/>
          <w:b/>
          <w:color w:val="FF0000"/>
          <w:sz w:val="36"/>
          <w:szCs w:val="36"/>
        </w:rPr>
        <w:br/>
      </w:r>
      <w:r w:rsidRPr="00CA1561">
        <w:rPr>
          <w:rFonts w:ascii="Arial" w:hAnsi="Arial" w:cs="Arial"/>
          <w:b/>
          <w:color w:val="FF0000"/>
          <w:sz w:val="36"/>
          <w:szCs w:val="36"/>
        </w:rPr>
        <w:t xml:space="preserve">i przyjaźnią, która pozwoli zapomnieć </w:t>
      </w:r>
      <w:r w:rsidR="001A70AB">
        <w:rPr>
          <w:rFonts w:ascii="Arial" w:hAnsi="Arial" w:cs="Arial"/>
          <w:b/>
          <w:color w:val="FF0000"/>
          <w:sz w:val="36"/>
          <w:szCs w:val="36"/>
        </w:rPr>
        <w:br/>
      </w:r>
      <w:r w:rsidRPr="00CA1561">
        <w:rPr>
          <w:rFonts w:ascii="Arial" w:hAnsi="Arial" w:cs="Arial"/>
          <w:b/>
          <w:color w:val="FF0000"/>
          <w:sz w:val="36"/>
          <w:szCs w:val="36"/>
        </w:rPr>
        <w:t xml:space="preserve">o troskach dnia codziennego. </w:t>
      </w:r>
      <w:r w:rsidRPr="00CA1561">
        <w:rPr>
          <w:rFonts w:ascii="Arial" w:hAnsi="Arial" w:cs="Arial"/>
          <w:b/>
          <w:color w:val="FF0000"/>
          <w:sz w:val="36"/>
          <w:szCs w:val="36"/>
        </w:rPr>
        <w:br/>
      </w:r>
    </w:p>
    <w:p w:rsidR="00CA1561" w:rsidRDefault="00CA1561">
      <w:pPr>
        <w:rPr>
          <w:rFonts w:ascii="Arial" w:hAnsi="Arial" w:cs="Arial"/>
          <w:sz w:val="16"/>
          <w:szCs w:val="16"/>
          <w:u w:val="single"/>
        </w:rPr>
      </w:pPr>
    </w:p>
    <w:p w:rsidR="00CA1561" w:rsidRDefault="00CA1561">
      <w:pPr>
        <w:rPr>
          <w:rFonts w:ascii="Arial" w:hAnsi="Arial" w:cs="Arial"/>
          <w:sz w:val="16"/>
          <w:szCs w:val="16"/>
          <w:u w:val="single"/>
        </w:rPr>
      </w:pPr>
    </w:p>
    <w:p w:rsidR="00CA1561" w:rsidRDefault="001A70AB" w:rsidP="001A70AB">
      <w:pPr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noProof/>
          <w:lang w:eastAsia="pl-PL"/>
        </w:rPr>
        <w:drawing>
          <wp:inline distT="0" distB="0" distL="0" distR="0" wp14:anchorId="36795342" wp14:editId="226D81D9">
            <wp:extent cx="6114197" cy="2400300"/>
            <wp:effectExtent l="0" t="0" r="1270" b="0"/>
            <wp:docPr id="1" name="Obraz 1" descr="3 grudzień – Międzynarodowy Dzień Osób Niepełnosprawnych – Powiatowe  Centrum Pomocy Rodz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grudzień – Międzynarodowy Dzień Osób Niepełnosprawnych – Powiatowe  Centrum Pomocy Rodzini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197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561" w:rsidRDefault="00CA1561">
      <w:pPr>
        <w:rPr>
          <w:rFonts w:ascii="Arial" w:hAnsi="Arial" w:cs="Arial"/>
          <w:sz w:val="16"/>
          <w:szCs w:val="16"/>
          <w:u w:val="single"/>
        </w:rPr>
      </w:pPr>
    </w:p>
    <w:p w:rsidR="00CA1561" w:rsidRDefault="00CA1561">
      <w:pPr>
        <w:rPr>
          <w:rFonts w:ascii="Arial" w:hAnsi="Arial" w:cs="Arial"/>
          <w:sz w:val="16"/>
          <w:szCs w:val="16"/>
          <w:u w:val="single"/>
        </w:rPr>
      </w:pPr>
      <w:bookmarkStart w:id="0" w:name="_GoBack"/>
      <w:bookmarkEnd w:id="0"/>
    </w:p>
    <w:p w:rsidR="00CA1561" w:rsidRDefault="00CA1561">
      <w:pPr>
        <w:rPr>
          <w:rFonts w:ascii="Arial" w:hAnsi="Arial" w:cs="Arial"/>
          <w:sz w:val="16"/>
          <w:szCs w:val="16"/>
          <w:u w:val="single"/>
        </w:rPr>
      </w:pPr>
    </w:p>
    <w:p w:rsidR="00CA1561" w:rsidRDefault="00CA1561">
      <w:pPr>
        <w:rPr>
          <w:rFonts w:ascii="Arial" w:hAnsi="Arial" w:cs="Arial"/>
          <w:sz w:val="16"/>
          <w:szCs w:val="16"/>
          <w:u w:val="single"/>
        </w:rPr>
      </w:pPr>
    </w:p>
    <w:p w:rsidR="00CA1561" w:rsidRDefault="00CA1561">
      <w:pPr>
        <w:rPr>
          <w:rFonts w:ascii="Arial" w:hAnsi="Arial" w:cs="Arial"/>
          <w:sz w:val="16"/>
          <w:szCs w:val="16"/>
          <w:u w:val="single"/>
        </w:rPr>
      </w:pPr>
    </w:p>
    <w:p w:rsidR="00CA1561" w:rsidRDefault="00CA1561">
      <w:pPr>
        <w:rPr>
          <w:rFonts w:ascii="Arial" w:hAnsi="Arial" w:cs="Arial"/>
          <w:sz w:val="16"/>
          <w:szCs w:val="16"/>
          <w:u w:val="single"/>
        </w:rPr>
      </w:pPr>
    </w:p>
    <w:p w:rsidR="00CA1561" w:rsidRDefault="00CA1561">
      <w:pPr>
        <w:rPr>
          <w:rFonts w:ascii="Arial" w:hAnsi="Arial" w:cs="Arial"/>
          <w:sz w:val="16"/>
          <w:szCs w:val="16"/>
          <w:u w:val="single"/>
        </w:rPr>
      </w:pPr>
    </w:p>
    <w:p w:rsidR="00AB7910" w:rsidRPr="00716C47" w:rsidRDefault="00991EE5">
      <w:pPr>
        <w:rPr>
          <w:rFonts w:ascii="Arial" w:hAnsi="Arial" w:cs="Arial"/>
          <w:sz w:val="16"/>
          <w:szCs w:val="16"/>
          <w:u w:val="single"/>
        </w:rPr>
      </w:pPr>
      <w:r w:rsidRPr="00716C47">
        <w:rPr>
          <w:rFonts w:ascii="Arial" w:hAnsi="Arial" w:cs="Arial"/>
          <w:sz w:val="16"/>
          <w:szCs w:val="16"/>
          <w:u w:val="single"/>
        </w:rPr>
        <w:t xml:space="preserve">Źródła: </w:t>
      </w:r>
    </w:p>
    <w:p w:rsidR="000F61DB" w:rsidRPr="00716C47" w:rsidRDefault="001A70AB" w:rsidP="00716C47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16"/>
          <w:szCs w:val="16"/>
        </w:rPr>
      </w:pPr>
      <w:hyperlink r:id="rId34" w:history="1">
        <w:r w:rsidR="00991EE5" w:rsidRPr="00716C47">
          <w:rPr>
            <w:rStyle w:val="Hipercze"/>
            <w:rFonts w:ascii="Arial" w:hAnsi="Arial" w:cs="Arial"/>
            <w:sz w:val="16"/>
            <w:szCs w:val="16"/>
          </w:rPr>
          <w:t>https://pl.wikipedia.org/wiki/Mi%C4%99dzynarodowy_Dzie%C5%84_Os%C3%B3b_z_Niepe%C5%82nosprawno%C5%9Bciami</w:t>
        </w:r>
      </w:hyperlink>
    </w:p>
    <w:p w:rsidR="00991EE5" w:rsidRPr="00716C47" w:rsidRDefault="00991EE5" w:rsidP="00716C47">
      <w:pPr>
        <w:pStyle w:val="Akapitzlist"/>
        <w:rPr>
          <w:rFonts w:ascii="Arial" w:hAnsi="Arial" w:cs="Arial"/>
          <w:sz w:val="16"/>
          <w:szCs w:val="16"/>
        </w:rPr>
      </w:pPr>
    </w:p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AB7910">
      <w:r w:rsidRPr="00AB7910">
        <w:t>https://www.ekokalendarz.pl/dzien-osob-niepelnosprawnych/</w:t>
      </w:r>
    </w:p>
    <w:sectPr w:rsidR="000F61DB" w:rsidSect="00716C47">
      <w:pgSz w:w="16838" w:h="11906" w:orient="landscape"/>
      <w:pgMar w:top="1417" w:right="70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F69AD"/>
    <w:multiLevelType w:val="hybridMultilevel"/>
    <w:tmpl w:val="B374D930"/>
    <w:lvl w:ilvl="0" w:tplc="20A6D3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2C"/>
    <w:rsid w:val="000F61DB"/>
    <w:rsid w:val="001A70AB"/>
    <w:rsid w:val="00716C47"/>
    <w:rsid w:val="008349AC"/>
    <w:rsid w:val="00991EE5"/>
    <w:rsid w:val="00A12E6A"/>
    <w:rsid w:val="00AB7910"/>
    <w:rsid w:val="00CA1561"/>
    <w:rsid w:val="00E17C67"/>
    <w:rsid w:val="00E3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79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1D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F61D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F61D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0F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79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91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79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1D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F61D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F61D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0F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79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9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%C5%9Awi%C4%99to" TargetMode="External"/><Relationship Id="rId13" Type="http://schemas.openxmlformats.org/officeDocument/2006/relationships/hyperlink" Target="https://pl.wikipedia.org/wiki/Niepe%C5%82nosprawno%C5%9B%C4%87" TargetMode="External"/><Relationship Id="rId18" Type="http://schemas.openxmlformats.org/officeDocument/2006/relationships/hyperlink" Target="https://pl.wikipedia.org/wiki/Dzie%C5%84_Walki_z_Dyskryminacj%C4%85_Os%C3%B3b_Niepe%C5%82nosprawnych" TargetMode="External"/><Relationship Id="rId26" Type="http://schemas.openxmlformats.org/officeDocument/2006/relationships/hyperlink" Target="http://www.rdc.pl/informacje/niepelnosprawny-w-wielkim-miescie-posluchaj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uratorium.opole.pl/rpd/savoir-vivre.pdf" TargetMode="External"/><Relationship Id="rId34" Type="http://schemas.openxmlformats.org/officeDocument/2006/relationships/hyperlink" Target="https://pl.wikipedia.org/wiki/Mi%C4%99dzynarodowy_Dzie%C5%84_Os%C3%B3b_z_Niepe%C5%82nosprawno%C5%9Bciami" TargetMode="External"/><Relationship Id="rId7" Type="http://schemas.openxmlformats.org/officeDocument/2006/relationships/hyperlink" Target="https://pl.wikipedia.org/wiki/J%C4%99zyk_angielski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pl.wikipedia.org/wiki/Bariery_architektoniczne" TargetMode="External"/><Relationship Id="rId25" Type="http://schemas.openxmlformats.org/officeDocument/2006/relationships/hyperlink" Target="http://www.rpo.gov.pl/konwencja-o-prawach-osob-niepelnosprawnych" TargetMode="External"/><Relationship Id="rId33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pl.wikipedia.org/wiki/Integracja_spo%C5%82eczna" TargetMode="External"/><Relationship Id="rId20" Type="http://schemas.openxmlformats.org/officeDocument/2006/relationships/hyperlink" Target="https://www.ekokalendarz.pl/http:/niepelnosprawni.pl/files/www.niepelnosprawni.pl/public/biblioteczka/komiks_savoir.pdf" TargetMode="External"/><Relationship Id="rId29" Type="http://schemas.openxmlformats.org/officeDocument/2006/relationships/hyperlink" Target="http://www.unic.un.org.pl/niepelnosprawnos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pl.wikipedia.org/wiki/Rezolucja_(polityka)" TargetMode="External"/><Relationship Id="rId24" Type="http://schemas.openxmlformats.org/officeDocument/2006/relationships/hyperlink" Target="http://www.niepelnosprawnik.eu/" TargetMode="External"/><Relationship Id="rId32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Opinia_publiczna" TargetMode="External"/><Relationship Id="rId23" Type="http://schemas.openxmlformats.org/officeDocument/2006/relationships/hyperlink" Target="http://www.niepelnosprawni.gov.pl/organizacje/" TargetMode="External"/><Relationship Id="rId28" Type="http://schemas.openxmlformats.org/officeDocument/2006/relationships/hyperlink" Target="http://www.niepelnosprawni.gov.pl/organizacje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l.wikipedia.org/wiki/Zgromadzenie_Og%C3%B3lne_Organizacji_Narod%C3%B3w_Zjednoczonych" TargetMode="External"/><Relationship Id="rId19" Type="http://schemas.openxmlformats.org/officeDocument/2006/relationships/hyperlink" Target="https://pl.wikipedia.org/wiki/J%C4%99zyk_francuski" TargetMode="External"/><Relationship Id="rId31" Type="http://schemas.openxmlformats.org/officeDocument/2006/relationships/hyperlink" Target="http://wup-krakow.pl/uslugi-rynku-pracy/poradnictwo-zawodowe/informacje-zawodowe-1/informacje-dla-osob-niepelnosprawnych-pliki/Niepenosprawno_de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3_grudnia" TargetMode="External"/><Relationship Id="rId14" Type="http://schemas.openxmlformats.org/officeDocument/2006/relationships/hyperlink" Target="https://pl.wikipedia.org/wiki/Grupa_spo%C5%82eczna" TargetMode="External"/><Relationship Id="rId22" Type="http://schemas.openxmlformats.org/officeDocument/2006/relationships/hyperlink" Target="http://kulawawarszawa.pl/" TargetMode="External"/><Relationship Id="rId27" Type="http://schemas.openxmlformats.org/officeDocument/2006/relationships/hyperlink" Target="http://mapabarier.siskom.waw.pl/" TargetMode="External"/><Relationship Id="rId30" Type="http://schemas.openxmlformats.org/officeDocument/2006/relationships/hyperlink" Target="http://www.un.org/disabilitie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6</cp:revision>
  <dcterms:created xsi:type="dcterms:W3CDTF">2021-12-02T12:33:00Z</dcterms:created>
  <dcterms:modified xsi:type="dcterms:W3CDTF">2021-12-03T07:47:00Z</dcterms:modified>
</cp:coreProperties>
</file>