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E2D" w:rsidRPr="00475C39" w:rsidRDefault="00D47E2D" w:rsidP="00D47E2D">
      <w:pPr>
        <w:jc w:val="center"/>
        <w:rPr>
          <w:sz w:val="28"/>
          <w:szCs w:val="28"/>
        </w:rPr>
      </w:pPr>
      <w:r w:rsidRPr="00475C39">
        <w:rPr>
          <w:b/>
          <w:sz w:val="28"/>
          <w:szCs w:val="28"/>
        </w:rPr>
        <w:t xml:space="preserve">RASZOWA </w:t>
      </w:r>
      <w:r w:rsidRPr="00475C39">
        <w:rPr>
          <w:sz w:val="28"/>
          <w:szCs w:val="28"/>
        </w:rPr>
        <w:t>– gm. Lubin</w:t>
      </w:r>
    </w:p>
    <w:p w:rsidR="00D47E2D" w:rsidRPr="00475C39" w:rsidRDefault="00D47E2D" w:rsidP="00D47E2D">
      <w:pPr>
        <w:jc w:val="center"/>
      </w:pPr>
    </w:p>
    <w:p w:rsidR="00D47E2D" w:rsidRDefault="00D47E2D" w:rsidP="00D47E2D">
      <w:pPr>
        <w:jc w:val="center"/>
        <w:rPr>
          <w:b/>
        </w:rPr>
      </w:pPr>
      <w:r>
        <w:rPr>
          <w:b/>
        </w:rPr>
        <w:t>Kościół filialny pw. św. Marcina</w:t>
      </w:r>
    </w:p>
    <w:p w:rsidR="00475C39" w:rsidRPr="00475C39" w:rsidRDefault="00475C39" w:rsidP="00475C39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48"/>
          <w:szCs w:val="48"/>
        </w:rPr>
      </w:pPr>
      <w:r>
        <w:rPr>
          <w:b/>
          <w:bCs/>
          <w:kern w:val="36"/>
        </w:rPr>
        <w:t xml:space="preserve">GPS </w:t>
      </w:r>
      <w:hyperlink r:id="rId4" w:history="1">
        <w:r w:rsidRPr="00475C39">
          <w:rPr>
            <w:b/>
            <w:bCs/>
            <w:kern w:val="36"/>
          </w:rPr>
          <w:t>51°19′</w:t>
        </w:r>
        <w:r w:rsidRPr="00475C39">
          <w:rPr>
            <w:rFonts w:ascii="Cambria" w:hAnsi="Cambria" w:cs="Cambria"/>
            <w:b/>
            <w:bCs/>
            <w:kern w:val="36"/>
          </w:rPr>
          <w:t>12</w:t>
        </w:r>
        <w:r w:rsidRPr="00475C39">
          <w:rPr>
            <w:b/>
            <w:bCs/>
            <w:kern w:val="36"/>
          </w:rPr>
          <w:t>″</w:t>
        </w:r>
        <w:r w:rsidRPr="00475C39">
          <w:rPr>
            <w:rFonts w:ascii="Cambria" w:hAnsi="Cambria" w:cs="Cambria"/>
            <w:b/>
            <w:bCs/>
            <w:kern w:val="36"/>
          </w:rPr>
          <w:t>N</w:t>
        </w:r>
        <w:r w:rsidRPr="00475C39">
          <w:rPr>
            <w:b/>
            <w:bCs/>
            <w:kern w:val="36"/>
          </w:rPr>
          <w:t> 16°13′</w:t>
        </w:r>
        <w:r w:rsidRPr="00475C39">
          <w:rPr>
            <w:rFonts w:ascii="Cambria" w:hAnsi="Cambria" w:cs="Cambria"/>
            <w:b/>
            <w:bCs/>
            <w:kern w:val="36"/>
          </w:rPr>
          <w:t>54</w:t>
        </w:r>
        <w:r w:rsidRPr="00475C39">
          <w:rPr>
            <w:b/>
            <w:bCs/>
            <w:kern w:val="36"/>
          </w:rPr>
          <w:t>″E</w:t>
        </w:r>
      </w:hyperlink>
    </w:p>
    <w:p w:rsidR="00D47E2D" w:rsidRDefault="00D47E2D" w:rsidP="00D47E2D">
      <w:pPr>
        <w:rPr>
          <w:sz w:val="22"/>
          <w:szCs w:val="22"/>
        </w:rPr>
      </w:pPr>
    </w:p>
    <w:p w:rsidR="00D47E2D" w:rsidRDefault="00D47E2D" w:rsidP="00D47E2D">
      <w:pPr>
        <w:rPr>
          <w:sz w:val="22"/>
          <w:szCs w:val="22"/>
        </w:rPr>
      </w:pPr>
    </w:p>
    <w:p w:rsidR="00D47E2D" w:rsidRDefault="00D47E2D" w:rsidP="00D47E2D">
      <w:pPr>
        <w:rPr>
          <w:sz w:val="22"/>
          <w:szCs w:val="22"/>
        </w:rPr>
      </w:pPr>
    </w:p>
    <w:p w:rsidR="00D47E2D" w:rsidRPr="00D47E2D" w:rsidRDefault="00D47E2D" w:rsidP="00D47E2D">
      <w:pPr>
        <w:jc w:val="both"/>
        <w:outlineLvl w:val="0"/>
      </w:pPr>
      <w:r>
        <w:rPr>
          <w:b/>
          <w:sz w:val="22"/>
          <w:szCs w:val="22"/>
        </w:rPr>
        <w:tab/>
      </w:r>
      <w:r w:rsidRPr="00D47E2D">
        <w:t>Świątynia została wzniesiona prawdopodobnie w XV wieku na zrębach jakiegoś wcześniejszego założenia sakralnego, przy którym już od 1362 roku istniał miejscowy cmentarz. Z tego też okresu pochodzi wzmianka o już istniejącym kościele. Po przejęciu kościoła przez ewangelików w pierwszej ćwierci XVI wieku obiekt poddany został gruntownej przebudowie w wieku XVIII.</w:t>
      </w:r>
    </w:p>
    <w:p w:rsidR="00D47E2D" w:rsidRPr="00D47E2D" w:rsidRDefault="00D47E2D" w:rsidP="00D47E2D">
      <w:pPr>
        <w:jc w:val="both"/>
        <w:outlineLvl w:val="0"/>
      </w:pPr>
      <w:r w:rsidRPr="00D47E2D">
        <w:tab/>
        <w:t xml:space="preserve">Jest to murowana, kamienno-ceglana budowla wzniesiona na założeniu gotyckim o rzucie prostokątnym. Jednonawowy obiekt jest zorientowany, z zakrystią i kruchtą pod prostokątną wieżą. Dachy świątyni są dwuspadowe, kryte dachówką ceramiczną. Otwory okienne są o wykroju </w:t>
      </w:r>
      <w:r w:rsidR="008B5547">
        <w:t>pełnym</w:t>
      </w:r>
      <w:r w:rsidRPr="00D47E2D">
        <w:t xml:space="preserve">. Podobny wykrój mają dwa ceglane portale uskokowe. </w:t>
      </w:r>
    </w:p>
    <w:p w:rsidR="00D47E2D" w:rsidRPr="00D47E2D" w:rsidRDefault="00D47E2D" w:rsidP="00D47E2D">
      <w:pPr>
        <w:ind w:firstLine="708"/>
        <w:jc w:val="both"/>
        <w:outlineLvl w:val="0"/>
      </w:pPr>
      <w:r w:rsidRPr="00D47E2D">
        <w:t xml:space="preserve">Wnętrze świątyni w części nawowej przykryte jest drewnianym stropem wspartym na jednym drewnianym, profilowanym słupie. Większość wyposażenia świątyni spłonęła w pożarze, jaki miał miejsce w1969 roku. W prezbiterium zachowała się wnęka na </w:t>
      </w:r>
      <w:proofErr w:type="spellStart"/>
      <w:r w:rsidRPr="00D47E2D">
        <w:rPr>
          <w:i/>
        </w:rPr>
        <w:t>armarium</w:t>
      </w:r>
      <w:proofErr w:type="spellEnd"/>
      <w:r w:rsidRPr="00D47E2D">
        <w:t xml:space="preserve"> (szafa na sprzęty liturgiczne), a w zakrystii kuta w żelazie, późnogotycka krata. W ścianach świątyni zachowały się liczne epitafia z XVI, XVII i XVIII wieku, spośród których wyróżnia się podwójny kamienny nagrobek figuralny </w:t>
      </w:r>
      <w:proofErr w:type="spellStart"/>
      <w:r w:rsidRPr="00D47E2D">
        <w:t>Busewojów</w:t>
      </w:r>
      <w:proofErr w:type="spellEnd"/>
      <w:r w:rsidRPr="00D47E2D">
        <w:t xml:space="preserve"> z drugiej połowy XVI wieku. </w:t>
      </w:r>
    </w:p>
    <w:p w:rsidR="00D47E2D" w:rsidRPr="00D47E2D" w:rsidRDefault="00D47E2D" w:rsidP="00D47E2D">
      <w:pPr>
        <w:jc w:val="both"/>
        <w:outlineLvl w:val="0"/>
      </w:pPr>
      <w:r w:rsidRPr="00D47E2D">
        <w:tab/>
      </w:r>
    </w:p>
    <w:p w:rsidR="00475C39" w:rsidRDefault="00DD398E">
      <w:r>
        <w:rPr>
          <w:noProof/>
        </w:rPr>
        <w:drawing>
          <wp:inline distT="0" distB="0" distL="0" distR="0" wp14:anchorId="719E4D9A" wp14:editId="6113FD56">
            <wp:extent cx="3611429" cy="4445390"/>
            <wp:effectExtent l="0" t="0" r="0" b="0"/>
            <wp:docPr id="3" name="Obraz 3" descr="C:\Documents and Settings\h.rusewicz\Pulpit\L41\RASZOWA - KOŚCIÓŁ\RASZOW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.rusewicz\Pulpit\L41\RASZOWA - KOŚCIÓŁ\RASZOWA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1830" b="3172"/>
                    <a:stretch/>
                  </pic:blipFill>
                  <pic:spPr bwMode="auto">
                    <a:xfrm>
                      <a:off x="0" y="0"/>
                      <a:ext cx="3673017" cy="452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C39" w:rsidRDefault="00DD398E" w:rsidP="00DD398E">
      <w:pPr>
        <w:jc w:val="center"/>
      </w:pPr>
      <w:r w:rsidRPr="00DD398E">
        <w:rPr>
          <w:noProof/>
        </w:rPr>
        <w:lastRenderedPageBreak/>
        <w:drawing>
          <wp:inline distT="0" distB="0" distL="0" distR="0">
            <wp:extent cx="4889661" cy="7807570"/>
            <wp:effectExtent l="0" t="0" r="0" b="0"/>
            <wp:docPr id="8" name="Obraz 8" descr="C:\Users\Heniu\Documents\Zabytki powiatu lubińskiego - grafiki\Rasz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iu\Documents\Zabytki powiatu lubińskiego - grafiki\Raszow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846" cy="781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C39" w:rsidRDefault="00475C39"/>
    <w:p w:rsidR="00475C39" w:rsidRDefault="00475C39">
      <w:r>
        <w:t xml:space="preserve">                                                  </w:t>
      </w:r>
    </w:p>
    <w:p w:rsidR="00475C39" w:rsidRDefault="00475C39"/>
    <w:p w:rsidR="00315183" w:rsidRDefault="00315183" w:rsidP="00315183">
      <w:pPr>
        <w:jc w:val="right"/>
        <w:rPr>
          <w:i/>
          <w:sz w:val="22"/>
          <w:szCs w:val="22"/>
        </w:rPr>
      </w:pPr>
      <w:r>
        <w:rPr>
          <w:i/>
        </w:rPr>
        <w:t>Tekst i grafiki : Henryk Rusewicz</w:t>
      </w:r>
    </w:p>
    <w:p w:rsidR="00DD398E" w:rsidRDefault="00DD398E" w:rsidP="00475C39">
      <w:pPr>
        <w:jc w:val="right"/>
        <w:rPr>
          <w:i/>
          <w:sz w:val="22"/>
          <w:szCs w:val="22"/>
        </w:rPr>
      </w:pPr>
      <w:bookmarkStart w:id="0" w:name="_GoBack"/>
      <w:bookmarkEnd w:id="0"/>
    </w:p>
    <w:p w:rsidR="00DD398E" w:rsidRPr="00475C39" w:rsidRDefault="00DD398E" w:rsidP="00DD398E">
      <w:pPr>
        <w:rPr>
          <w:i/>
          <w:sz w:val="22"/>
          <w:szCs w:val="22"/>
        </w:rPr>
      </w:pPr>
    </w:p>
    <w:sectPr w:rsidR="00DD398E" w:rsidRPr="00475C39" w:rsidSect="000036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47E2D"/>
    <w:rsid w:val="000036A5"/>
    <w:rsid w:val="001850AF"/>
    <w:rsid w:val="001D0AAC"/>
    <w:rsid w:val="0028312E"/>
    <w:rsid w:val="00315183"/>
    <w:rsid w:val="00475C39"/>
    <w:rsid w:val="008B5547"/>
    <w:rsid w:val="008C6034"/>
    <w:rsid w:val="009C7D9B"/>
    <w:rsid w:val="00C30011"/>
    <w:rsid w:val="00CA2FFB"/>
    <w:rsid w:val="00D47E2D"/>
    <w:rsid w:val="00DD3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900354-5217-465B-B591-352986CED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47E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475C3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75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75C3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5C39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475C3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coordinates">
    <w:name w:val="coordinates"/>
    <w:basedOn w:val="Domylnaczcionkaakapitu"/>
    <w:rsid w:val="00475C39"/>
  </w:style>
  <w:style w:type="character" w:customStyle="1" w:styleId="geo-dms">
    <w:name w:val="geo-dms"/>
    <w:basedOn w:val="Domylnaczcionkaakapitu"/>
    <w:rsid w:val="00475C39"/>
  </w:style>
  <w:style w:type="character" w:customStyle="1" w:styleId="latitude">
    <w:name w:val="latitude"/>
    <w:basedOn w:val="Domylnaczcionkaakapitu"/>
    <w:rsid w:val="00475C39"/>
  </w:style>
  <w:style w:type="character" w:customStyle="1" w:styleId="longitude">
    <w:name w:val="longitude"/>
    <w:basedOn w:val="Domylnaczcionkaakapitu"/>
    <w:rsid w:val="00475C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2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tools.wmflabs.org/geohack/geohack.php?language=pl&amp;pagename=Raszowa_%28wojew%C3%B3dztwo_dolno%C5%9Bl%C4%85skie%29&amp;params=51_19_12_N_16_13_54_E_type:city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222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Heniu</cp:lastModifiedBy>
  <cp:revision>11</cp:revision>
  <dcterms:created xsi:type="dcterms:W3CDTF">2014-08-11T09:12:00Z</dcterms:created>
  <dcterms:modified xsi:type="dcterms:W3CDTF">2020-03-11T18:03:00Z</dcterms:modified>
</cp:coreProperties>
</file>